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700" w:lineRule="exact"/>
        <w:jc w:val="center"/>
        <w:rPr>
          <w:rFonts w:cs="Times New Roman"/>
          <w:b/>
          <w:bCs/>
          <w:sz w:val="56"/>
          <w:szCs w:val="56"/>
        </w:rPr>
      </w:pPr>
    </w:p>
    <w:p>
      <w:pPr>
        <w:spacing w:line="700" w:lineRule="exact"/>
        <w:jc w:val="center"/>
        <w:rPr>
          <w:rFonts w:cs="Times New Roman"/>
          <w:b/>
          <w:bCs/>
          <w:sz w:val="56"/>
          <w:szCs w:val="56"/>
        </w:rPr>
      </w:pPr>
    </w:p>
    <w:p>
      <w:pPr>
        <w:spacing w:line="1000" w:lineRule="exact"/>
        <w:jc w:val="center"/>
        <w:rPr>
          <w:rFonts w:cs="Times New Roman"/>
          <w:b/>
          <w:bCs/>
          <w:sz w:val="96"/>
          <w:szCs w:val="96"/>
        </w:rPr>
      </w:pPr>
      <w:r>
        <w:rPr>
          <w:rFonts w:cs="宋体" w:hint="eastAsia"/>
          <w:b/>
          <w:bCs/>
          <w:sz w:val="96"/>
          <w:szCs w:val="96"/>
        </w:rPr>
        <w:t>招标文件</w:t>
      </w:r>
    </w:p>
    <w:p>
      <w:pPr>
        <w:spacing w:line="700" w:lineRule="exact"/>
        <w:rPr>
          <w:rFonts w:cs="Times New Roman"/>
          <w:sz w:val="24"/>
          <w:szCs w:val="24"/>
        </w:rPr>
      </w:pPr>
    </w:p>
    <w:p>
      <w:pPr>
        <w:spacing w:line="700" w:lineRule="exact"/>
        <w:rPr>
          <w:rFonts w:cs="Times New Roman"/>
          <w:sz w:val="24"/>
          <w:szCs w:val="24"/>
        </w:rPr>
      </w:pPr>
    </w:p>
    <w:p>
      <w:pPr>
        <w:spacing w:line="1100" w:lineRule="exact"/>
        <w:ind w:firstLineChars="450" w:firstLine="1800"/>
        <w:rPr>
          <w:rFonts w:cs="Times New Roman"/>
          <w:sz w:val="40"/>
          <w:szCs w:val="40"/>
        </w:rPr>
      </w:pPr>
      <w:r>
        <w:rPr>
          <w:rFonts w:cs="宋体" w:hint="eastAsia"/>
          <w:sz w:val="40"/>
          <w:szCs w:val="40"/>
        </w:rPr>
        <w:t>招标人：邵阳学院</w:t>
      </w:r>
    </w:p>
    <w:p>
      <w:pPr>
        <w:ind w:firstLineChars="450" w:firstLine="1800"/>
        <w:rPr>
          <w:rFonts w:cs="宋体"/>
          <w:sz w:val="40"/>
          <w:szCs w:val="40"/>
        </w:rPr>
      </w:pPr>
      <w:r>
        <w:rPr>
          <w:rFonts w:cs="宋体" w:hint="eastAsia"/>
          <w:sz w:val="40"/>
          <w:szCs w:val="40"/>
        </w:rPr>
        <w:t>招标项目：理学院低维量子物理实验室设备</w:t>
      </w:r>
    </w:p>
    <w:p>
      <w:pPr>
        <w:spacing w:line="1100" w:lineRule="exact"/>
        <w:ind w:leftChars="855" w:left="3996" w:hangingChars="550" w:hanging="2200"/>
        <w:rPr>
          <w:rFonts w:cs="Times New Roman"/>
          <w:sz w:val="40"/>
          <w:szCs w:val="40"/>
        </w:rPr>
      </w:pPr>
      <w:r>
        <w:rPr>
          <w:rFonts w:cs="宋体" w:hint="eastAsia"/>
          <w:sz w:val="40"/>
          <w:szCs w:val="40"/>
        </w:rPr>
        <w:t>招标方式：</w:t>
      </w:r>
      <w:r>
        <w:rPr>
          <w:rFonts w:cs="宋体"/>
          <w:sz w:val="40"/>
          <w:szCs w:val="40"/>
        </w:rPr>
        <w:t>公开</w:t>
      </w:r>
      <w:r>
        <w:rPr>
          <w:rFonts w:cs="宋体" w:hint="eastAsia"/>
          <w:sz w:val="40"/>
          <w:szCs w:val="40"/>
        </w:rPr>
        <w:t>招标</w:t>
      </w:r>
    </w:p>
    <w:p>
      <w:pPr>
        <w:spacing w:line="1100" w:lineRule="exact"/>
        <w:ind w:firstLineChars="525" w:firstLine="2100"/>
        <w:rPr>
          <w:rFonts w:cs="Times New Roman"/>
          <w:sz w:val="40"/>
          <w:szCs w:val="40"/>
        </w:rPr>
      </w:pPr>
    </w:p>
    <w:p>
      <w:pPr>
        <w:spacing w:line="1100" w:lineRule="exact"/>
        <w:ind w:firstLineChars="525" w:firstLine="2100"/>
        <w:rPr>
          <w:rFonts w:cs="Times New Roman"/>
          <w:sz w:val="40"/>
          <w:szCs w:val="40"/>
        </w:rPr>
      </w:pPr>
      <w:r>
        <w:rPr>
          <w:rFonts w:cs="宋体" w:hint="eastAsia"/>
          <w:sz w:val="40"/>
          <w:szCs w:val="40"/>
        </w:rPr>
        <w:t>时间：</w:t>
      </w:r>
      <w:r>
        <w:rPr>
          <w:rFonts w:cs="宋体"/>
          <w:sz w:val="40"/>
          <w:szCs w:val="40"/>
        </w:rPr>
        <w:t>2018-</w:t>
      </w:r>
      <w:r>
        <w:rPr>
          <w:rFonts w:cs="宋体" w:hint="eastAsia"/>
          <w:sz w:val="40"/>
          <w:szCs w:val="40"/>
        </w:rPr>
        <w:t>12</w:t>
      </w:r>
      <w:r>
        <w:rPr>
          <w:rFonts w:cs="宋体"/>
          <w:sz w:val="40"/>
          <w:szCs w:val="40"/>
        </w:rPr>
        <w:t xml:space="preserve"> -</w:t>
      </w:r>
      <w:r>
        <w:rPr>
          <w:rFonts w:cs="宋体" w:hint="eastAsia"/>
          <w:sz w:val="40"/>
          <w:szCs w:val="40"/>
        </w:rPr>
        <w:t>04</w:t>
      </w:r>
    </w:p>
    <w:p>
      <w:pPr>
        <w:spacing w:line="1100" w:lineRule="exact"/>
        <w:rPr>
          <w:rFonts w:cs="Times New Roman"/>
          <w:sz w:val="32"/>
          <w:szCs w:val="32"/>
        </w:rPr>
      </w:pPr>
    </w:p>
    <w:p>
      <w:pPr>
        <w:spacing w:line="700" w:lineRule="exact"/>
        <w:rPr>
          <w:rFonts w:cs="Times New Roman"/>
          <w:sz w:val="24"/>
          <w:szCs w:val="24"/>
        </w:rPr>
      </w:pPr>
    </w:p>
    <w:p>
      <w:pPr>
        <w:spacing w:line="700" w:lineRule="exact"/>
        <w:jc w:val="center"/>
        <w:rPr>
          <w:rFonts w:cs="宋体"/>
          <w:b/>
          <w:bCs/>
          <w:sz w:val="44"/>
          <w:szCs w:val="44"/>
        </w:rPr>
      </w:pPr>
    </w:p>
    <w:p>
      <w:pPr>
        <w:spacing w:line="700" w:lineRule="exact"/>
        <w:jc w:val="center"/>
        <w:rPr>
          <w:rFonts w:cs="宋体"/>
          <w:b/>
          <w:bCs/>
          <w:sz w:val="44"/>
          <w:szCs w:val="44"/>
        </w:rPr>
      </w:pPr>
    </w:p>
    <w:p>
      <w:pPr>
        <w:spacing w:line="700" w:lineRule="exact"/>
        <w:jc w:val="center"/>
        <w:rPr>
          <w:rFonts w:cs="宋体"/>
          <w:b/>
          <w:bCs/>
          <w:sz w:val="44"/>
          <w:szCs w:val="44"/>
        </w:rPr>
      </w:pPr>
    </w:p>
    <w:p>
      <w:pPr>
        <w:spacing w:line="700" w:lineRule="exact"/>
        <w:jc w:val="center"/>
        <w:rPr>
          <w:rFonts w:cs="宋体"/>
          <w:b/>
          <w:bCs/>
          <w:sz w:val="44"/>
          <w:szCs w:val="44"/>
        </w:rPr>
      </w:pPr>
    </w:p>
    <w:p>
      <w:pPr>
        <w:spacing w:line="700" w:lineRule="exact"/>
        <w:jc w:val="center"/>
        <w:rPr>
          <w:rFonts w:ascii="仿宋_GB2312" w:eastAsia="仿宋_GB2312"/>
          <w:b/>
          <w:color w:val="000000"/>
          <w:sz w:val="44"/>
          <w:szCs w:val="44"/>
        </w:rPr>
      </w:pPr>
      <w:r>
        <w:rPr>
          <w:rFonts w:ascii="仿宋_GB2312" w:eastAsia="仿宋_GB2312" w:hint="eastAsia"/>
          <w:b/>
          <w:color w:val="000000"/>
          <w:sz w:val="44"/>
          <w:szCs w:val="44"/>
        </w:rPr>
        <w:t>目录</w:t>
      </w:r>
    </w:p>
    <w:p>
      <w:pPr>
        <w:spacing w:line="700" w:lineRule="exact"/>
        <w:rPr>
          <w:rFonts w:ascii="仿宋_GB2312" w:eastAsia="仿宋_GB2312" w:cs="Times New Roman"/>
          <w:bCs/>
          <w:color w:val="000000"/>
          <w:sz w:val="28"/>
          <w:szCs w:val="28"/>
        </w:rPr>
      </w:pPr>
      <w:r>
        <w:rPr>
          <w:rFonts w:ascii="仿宋_GB2312" w:eastAsia="仿宋_GB2312" w:cs="Times New Roman" w:hint="eastAsia"/>
          <w:bCs/>
          <w:color w:val="000000"/>
          <w:sz w:val="28"/>
          <w:szCs w:val="28"/>
        </w:rPr>
        <w:t>一、</w:t>
      </w:r>
      <w:r>
        <w:rPr>
          <w:rFonts w:ascii="仿宋_GB2312" w:eastAsia="仿宋_GB2312" w:cs="Times New Roman"/>
          <w:bCs/>
          <w:color w:val="000000"/>
          <w:sz w:val="28"/>
          <w:szCs w:val="28"/>
        </w:rPr>
        <w:t>招标公示</w:t>
      </w:r>
    </w:p>
    <w:p>
      <w:pPr>
        <w:jc w:val="center"/>
        <w:rPr>
          <w:rFonts w:ascii="仿宋_GB2312" w:eastAsia="仿宋_GB2312"/>
          <w:color w:val="000000"/>
          <w:sz w:val="28"/>
          <w:szCs w:val="28"/>
        </w:rPr>
      </w:pPr>
      <w:r>
        <w:rPr>
          <w:rFonts w:ascii="仿宋_GB2312" w:eastAsia="仿宋_GB2312"/>
          <w:color w:val="000000"/>
          <w:sz w:val="28"/>
          <w:szCs w:val="28"/>
        </w:rPr>
        <w:t>2018年</w:t>
      </w:r>
      <w:r>
        <w:rPr>
          <w:rFonts w:ascii="仿宋_GB2312" w:eastAsia="仿宋_GB2312" w:hint="eastAsia"/>
          <w:color w:val="000000"/>
          <w:sz w:val="28"/>
          <w:szCs w:val="28"/>
        </w:rPr>
        <w:t xml:space="preserve">理学院低维量子物理实验室设备招标公告  </w:t>
      </w:r>
    </w:p>
    <w:tbl>
      <w:tblPr>
        <w:jc w:val="left"/>
        <w:tblInd w:w="240" w:type="dxa"/>
        <w:tblW w:w="10867" w:type="dxa"/>
        <w:tblCellSpacing w:w="0" w:type="dxa"/>
        <w:tblBorders>
          <w:top w:val="none" w:sz="0" w:space="0" w:color="auto"/>
          <w:left w:val="none" w:sz="0" w:space="0" w:color="auto"/>
          <w:bottom w:val="none" w:sz="0" w:space="0" w:color="auto"/>
          <w:right w:val="none" w:sz="0" w:space="0" w:color="auto"/>
        </w:tblBorders>
        <w:tblLayout w:type="fixed"/>
        <w:tblCellMar>
          <w:top w:w="60" w:type="dxa"/>
          <w:left w:w="60" w:type="dxa"/>
          <w:bottom w:w="60" w:type="dxa"/>
          <w:right w:w="60" w:type="dxa"/>
        </w:tblCellMar>
      </w:tblPr>
      <w:tblGrid>
        <w:gridCol w:w="10867"/>
      </w:tblGrid>
      <w:tr>
        <w:trPr>
          <w:trHeight w:val="3794"/>
        </w:trPr>
        <w:tc>
          <w:tcPr>
            <w:tcW w:w="10867" w:type="dxa"/>
            <w:tcBorders>
              <w:tl2br w:val="nil"/>
              <w:tr2bl w:val="nil"/>
            </w:tcBorders>
            <w:tcMar>
              <w:left w:w="300" w:type="dxa"/>
            </w:tcMar>
          </w:tcPr>
          <w:p>
            <w:pPr>
              <w:snapToGrid w:val="0"/>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为提升</w:t>
            </w:r>
            <w:r>
              <w:rPr>
                <w:rFonts w:ascii="仿宋_GB2312" w:eastAsia="仿宋_GB2312" w:cs="仿宋_GB2312"/>
                <w:color w:val="000000"/>
                <w:sz w:val="28"/>
                <w:szCs w:val="28"/>
              </w:rPr>
              <w:t>物理</w:t>
            </w:r>
            <w:r>
              <w:rPr>
                <w:rFonts w:ascii="仿宋_GB2312" w:eastAsia="仿宋_GB2312" w:cs="仿宋_GB2312" w:hint="eastAsia"/>
                <w:color w:val="000000"/>
                <w:sz w:val="28"/>
                <w:szCs w:val="28"/>
              </w:rPr>
              <w:t>实验室高水平科学研究能力，提升团队成员科研水平和科研成果转化，开展协同创新，优化资源配置，</w:t>
            </w:r>
            <w:r>
              <w:rPr>
                <w:rFonts w:ascii="仿宋_GB2312" w:eastAsia="仿宋_GB2312" w:cs="仿宋_GB2312"/>
                <w:color w:val="000000"/>
                <w:sz w:val="28"/>
                <w:szCs w:val="28"/>
              </w:rPr>
              <w:t>理学院需采购一批</w:t>
            </w:r>
            <w:r>
              <w:rPr>
                <w:rFonts w:ascii="仿宋_GB2312" w:eastAsia="仿宋_GB2312" w:cs="仿宋_GB2312" w:hint="eastAsia"/>
                <w:color w:val="000000"/>
                <w:sz w:val="28"/>
                <w:szCs w:val="28"/>
              </w:rPr>
              <w:t>设备</w:t>
            </w:r>
            <w:r>
              <w:rPr>
                <w:rFonts w:ascii="仿宋_GB2312" w:eastAsia="仿宋_GB2312" w:cs="仿宋_GB2312"/>
                <w:color w:val="000000"/>
                <w:sz w:val="28"/>
                <w:szCs w:val="28"/>
              </w:rPr>
              <w:t>，现将</w:t>
            </w:r>
            <w:r>
              <w:rPr>
                <w:rFonts w:ascii="仿宋_GB2312" w:eastAsia="仿宋_GB2312" w:hint="eastAsia"/>
                <w:color w:val="000000"/>
                <w:sz w:val="28"/>
                <w:szCs w:val="28"/>
              </w:rPr>
              <w:t>有关事宜公告如下：</w:t>
            </w:r>
          </w:p>
          <w:p>
            <w:pPr>
              <w:shd w:val="clear" w:color="auto" w:fill="FFFFFF"/>
              <w:wordWrap w:val="0"/>
              <w:spacing w:before="100" w:after="100" w:line="357" w:lineRule="atLeast"/>
              <w:ind w:firstLine="560"/>
              <w:jc w:val="left"/>
              <w:rPr>
                <w:rFonts w:ascii="仿宋_GB2312" w:eastAsia="仿宋_GB2312"/>
                <w:color w:val="000000"/>
                <w:sz w:val="28"/>
                <w:szCs w:val="28"/>
              </w:rPr>
            </w:pPr>
            <w:r>
              <w:rPr>
                <w:rFonts w:ascii="仿宋_GB2312" w:eastAsia="仿宋_GB2312" w:hint="eastAsia"/>
                <w:color w:val="000000"/>
                <w:sz w:val="28"/>
                <w:szCs w:val="28"/>
              </w:rPr>
              <w:t>一、时间和地点：</w:t>
            </w:r>
          </w:p>
          <w:p>
            <w:pPr>
              <w:shd w:val="clear" w:color="auto" w:fill="FFFFFF"/>
              <w:wordWrap w:val="0"/>
              <w:spacing w:before="100" w:after="100" w:line="357" w:lineRule="atLeast"/>
              <w:jc w:val="left"/>
              <w:rPr>
                <w:rFonts w:ascii="仿宋_GB2312" w:eastAsia="仿宋_GB2312"/>
                <w:color w:val="000000"/>
                <w:sz w:val="28"/>
                <w:szCs w:val="28"/>
              </w:rPr>
            </w:pPr>
            <w:r>
              <w:rPr>
                <w:rFonts w:ascii="仿宋_GB2312" w:eastAsia="仿宋_GB2312" w:hint="eastAsia"/>
                <w:color w:val="000000"/>
                <w:sz w:val="28"/>
                <w:szCs w:val="28"/>
              </w:rPr>
              <w:t>报名时间：2018年1</w:t>
            </w:r>
            <w:r>
              <w:rPr>
                <w:rFonts w:ascii="仿宋_GB2312" w:eastAsia="仿宋_GB2312"/>
                <w:color w:val="000000"/>
                <w:sz w:val="28"/>
                <w:szCs w:val="28"/>
              </w:rPr>
              <w:t>2</w:t>
            </w:r>
            <w:r>
              <w:rPr>
                <w:rFonts w:ascii="仿宋_GB2312" w:eastAsia="仿宋_GB2312" w:hint="eastAsia"/>
                <w:color w:val="000000"/>
                <w:sz w:val="28"/>
                <w:szCs w:val="28"/>
              </w:rPr>
              <w:t>月</w:t>
            </w:r>
            <w:r>
              <w:rPr>
                <w:rFonts w:ascii="仿宋_GB2312" w:eastAsia="仿宋_GB2312"/>
                <w:color w:val="000000"/>
                <w:sz w:val="28"/>
                <w:szCs w:val="28"/>
              </w:rPr>
              <w:t>4</w:t>
            </w:r>
            <w:r>
              <w:rPr>
                <w:rFonts w:ascii="仿宋_GB2312" w:eastAsia="仿宋_GB2312" w:hint="eastAsia"/>
                <w:color w:val="000000"/>
                <w:sz w:val="28"/>
                <w:szCs w:val="28"/>
              </w:rPr>
              <w:t>日至2018年1</w:t>
            </w:r>
            <w:r>
              <w:rPr>
                <w:rFonts w:ascii="仿宋_GB2312" w:eastAsia="仿宋_GB2312"/>
                <w:color w:val="000000"/>
                <w:sz w:val="28"/>
                <w:szCs w:val="28"/>
              </w:rPr>
              <w:t>2</w:t>
            </w:r>
            <w:r>
              <w:rPr>
                <w:rFonts w:ascii="仿宋_GB2312" w:eastAsia="仿宋_GB2312" w:hint="eastAsia"/>
                <w:color w:val="000000"/>
                <w:sz w:val="28"/>
                <w:szCs w:val="28"/>
              </w:rPr>
              <w:t>月</w:t>
            </w:r>
            <w:r>
              <w:rPr>
                <w:rFonts w:ascii="仿宋_GB2312" w:eastAsia="仿宋_GB2312"/>
                <w:color w:val="000000"/>
                <w:sz w:val="28"/>
                <w:szCs w:val="28"/>
              </w:rPr>
              <w:t>10</w:t>
            </w:r>
            <w:r>
              <w:rPr>
                <w:rFonts w:ascii="仿宋_GB2312" w:eastAsia="仿宋_GB2312" w:hint="eastAsia"/>
                <w:color w:val="000000"/>
                <w:sz w:val="28"/>
                <w:szCs w:val="28"/>
              </w:rPr>
              <w:t>日17:30止</w:t>
            </w:r>
          </w:p>
          <w:p>
            <w:pPr>
              <w:shd w:val="clear" w:color="auto" w:fill="FFFFFF"/>
              <w:wordWrap w:val="0"/>
              <w:spacing w:before="100" w:after="100" w:line="357" w:lineRule="atLeast"/>
              <w:jc w:val="left"/>
              <w:rPr>
                <w:rFonts w:ascii="仿宋_GB2312" w:eastAsia="仿宋_GB2312"/>
                <w:color w:val="000000"/>
                <w:sz w:val="28"/>
                <w:szCs w:val="28"/>
              </w:rPr>
            </w:pPr>
            <w:r>
              <w:rPr>
                <w:rFonts w:ascii="仿宋_GB2312" w:eastAsia="仿宋_GB2312" w:hint="eastAsia"/>
                <w:color w:val="000000"/>
                <w:sz w:val="28"/>
                <w:szCs w:val="28"/>
              </w:rPr>
              <w:t>开标时间：2018年1</w:t>
            </w:r>
            <w:r>
              <w:rPr>
                <w:rFonts w:ascii="仿宋_GB2312" w:eastAsia="仿宋_GB2312"/>
                <w:color w:val="000000"/>
                <w:sz w:val="28"/>
                <w:szCs w:val="28"/>
              </w:rPr>
              <w:t>2</w:t>
            </w:r>
            <w:r>
              <w:rPr>
                <w:rFonts w:ascii="仿宋_GB2312" w:eastAsia="仿宋_GB2312" w:hint="eastAsia"/>
                <w:color w:val="000000"/>
                <w:sz w:val="28"/>
                <w:szCs w:val="28"/>
              </w:rPr>
              <w:t>月</w:t>
            </w:r>
            <w:r>
              <w:rPr>
                <w:rFonts w:ascii="仿宋_GB2312" w:eastAsia="仿宋_GB2312"/>
                <w:color w:val="000000"/>
                <w:sz w:val="28"/>
                <w:szCs w:val="28"/>
              </w:rPr>
              <w:t>12</w:t>
            </w:r>
            <w:r>
              <w:rPr>
                <w:rFonts w:ascii="仿宋_GB2312" w:eastAsia="仿宋_GB2312" w:hint="eastAsia"/>
                <w:color w:val="000000"/>
                <w:sz w:val="28"/>
                <w:szCs w:val="28"/>
              </w:rPr>
              <w:t>日下午3点整</w:t>
            </w:r>
          </w:p>
          <w:p>
            <w:pPr>
              <w:shd w:val="clear" w:color="auto" w:fill="FFFFFF"/>
              <w:wordWrap w:val="0"/>
              <w:spacing w:before="100" w:after="100" w:line="357" w:lineRule="atLeast"/>
              <w:jc w:val="left"/>
              <w:rPr>
                <w:rFonts w:ascii="仿宋_GB2312" w:eastAsia="仿宋_GB2312"/>
                <w:color w:val="000000"/>
                <w:sz w:val="28"/>
                <w:szCs w:val="28"/>
              </w:rPr>
            </w:pPr>
            <w:r>
              <w:rPr>
                <w:rFonts w:ascii="仿宋_GB2312" w:eastAsia="仿宋_GB2312" w:hint="eastAsia"/>
                <w:color w:val="000000"/>
                <w:sz w:val="28"/>
                <w:szCs w:val="28"/>
              </w:rPr>
              <w:t>地点：邵阳学院七里坪校区一办公楼605室</w:t>
            </w:r>
          </w:p>
          <w:p>
            <w:pPr>
              <w:shd w:val="clear" w:color="auto" w:fill="FFFFFF"/>
              <w:wordWrap w:val="0"/>
              <w:spacing w:before="100" w:after="100" w:line="357" w:lineRule="atLeast"/>
              <w:ind w:firstLine="560"/>
              <w:jc w:val="left"/>
              <w:rPr>
                <w:rFonts w:ascii="仿宋_GB2312" w:eastAsia="仿宋_GB2312"/>
                <w:color w:val="000000"/>
                <w:sz w:val="28"/>
                <w:szCs w:val="28"/>
              </w:rPr>
            </w:pPr>
            <w:r>
              <w:rPr>
                <w:rFonts w:ascii="仿宋_GB2312" w:eastAsia="仿宋_GB2312" w:hint="eastAsia"/>
                <w:color w:val="000000"/>
                <w:sz w:val="28"/>
                <w:szCs w:val="28"/>
              </w:rPr>
              <w:t>二、投标人资格要求：</w:t>
            </w:r>
          </w:p>
          <w:p>
            <w:pPr>
              <w:shd w:val="clear" w:color="auto" w:fill="FFFFFF"/>
              <w:wordWrap w:val="0"/>
              <w:spacing w:before="100" w:after="100" w:line="357" w:lineRule="atLeast"/>
              <w:ind w:firstLine="559"/>
              <w:jc w:val="left"/>
              <w:rPr>
                <w:rFonts w:ascii="仿宋_GB2312" w:eastAsia="仿宋_GB2312"/>
                <w:color w:val="000000"/>
                <w:sz w:val="28"/>
                <w:szCs w:val="28"/>
              </w:rPr>
            </w:pPr>
            <w:r>
              <w:rPr>
                <w:rFonts w:ascii="仿宋_GB2312" w:eastAsia="仿宋_GB2312" w:hint="eastAsia"/>
                <w:color w:val="000000"/>
                <w:sz w:val="28"/>
                <w:szCs w:val="28"/>
              </w:rPr>
              <w:t>1、供应商营业执照副本复印件（三证合一、年审合格）、企业法人委托授权书（附法定代表人身份证明）及委托代理人身份证复印件，均加盖公章</w:t>
            </w:r>
          </w:p>
          <w:p>
            <w:pPr>
              <w:shd w:val="clear" w:color="auto" w:fill="FFFFFF"/>
              <w:wordWrap w:val="0"/>
              <w:spacing w:before="100" w:after="100" w:line="357" w:lineRule="atLeast"/>
              <w:ind w:firstLine="560"/>
              <w:jc w:val="left"/>
              <w:rPr>
                <w:rFonts w:ascii="仿宋_GB2312" w:eastAsia="仿宋_GB2312"/>
                <w:color w:val="000000"/>
                <w:sz w:val="28"/>
                <w:szCs w:val="28"/>
              </w:rPr>
            </w:pPr>
            <w:r>
              <w:rPr>
                <w:rFonts w:ascii="仿宋_GB2312" w:eastAsia="仿宋_GB2312" w:hint="eastAsia"/>
                <w:color w:val="000000"/>
                <w:sz w:val="28"/>
                <w:szCs w:val="28"/>
              </w:rPr>
              <w:t>2、具有较强的经济实力以及较强的技术实力和售后服务</w:t>
            </w:r>
          </w:p>
          <w:p>
            <w:pPr>
              <w:shd w:val="clear" w:color="auto" w:fill="FFFFFF"/>
              <w:wordWrap w:val="0"/>
              <w:spacing w:before="100" w:after="100" w:line="357" w:lineRule="atLeast"/>
              <w:ind w:firstLineChars="217" w:firstLine="608"/>
              <w:jc w:val="left"/>
              <w:rPr>
                <w:rFonts w:ascii="仿宋_GB2312" w:eastAsia="仿宋_GB2312"/>
                <w:color w:val="000000"/>
                <w:sz w:val="28"/>
                <w:szCs w:val="28"/>
              </w:rPr>
            </w:pPr>
            <w:r>
              <w:rPr>
                <w:rFonts w:ascii="仿宋_GB2312" w:eastAsia="仿宋_GB2312" w:hint="eastAsia"/>
                <w:color w:val="000000"/>
                <w:sz w:val="28"/>
                <w:szCs w:val="28"/>
              </w:rPr>
              <w:t>3、投标人近三年以来完成过同类产品业绩，以合同为准（原件备查）</w:t>
            </w:r>
          </w:p>
          <w:p>
            <w:pPr>
              <w:shd w:val="clear" w:color="auto" w:fill="FFFFFF"/>
              <w:wordWrap w:val="0"/>
              <w:spacing w:before="100" w:after="100" w:line="357" w:lineRule="atLeast"/>
              <w:ind w:firstLine="560"/>
              <w:jc w:val="left"/>
              <w:rPr>
                <w:rFonts w:ascii="仿宋_GB2312" w:eastAsia="仿宋_GB2312"/>
                <w:color w:val="000000"/>
                <w:sz w:val="28"/>
                <w:szCs w:val="28"/>
              </w:rPr>
            </w:pPr>
            <w:r>
              <w:rPr>
                <w:rFonts w:ascii="仿宋_GB2312" w:eastAsia="仿宋_GB2312" w:hint="eastAsia"/>
                <w:color w:val="000000"/>
                <w:sz w:val="28"/>
                <w:szCs w:val="28"/>
              </w:rPr>
              <w:t>三、联系方式：</w:t>
            </w:r>
          </w:p>
          <w:p>
            <w:pPr>
              <w:shd w:val="clear" w:color="auto" w:fill="FFFFFF"/>
              <w:wordWrap w:val="0"/>
              <w:spacing w:before="100" w:after="100" w:line="357" w:lineRule="atLeast"/>
              <w:ind w:firstLine="560"/>
              <w:jc w:val="left"/>
              <w:rPr>
                <w:rFonts w:ascii="仿宋_GB2312" w:eastAsia="仿宋_GB2312"/>
                <w:color w:val="000000"/>
                <w:sz w:val="28"/>
                <w:szCs w:val="28"/>
              </w:rPr>
            </w:pPr>
            <w:r>
              <w:rPr>
                <w:rFonts w:ascii="仿宋_GB2312" w:eastAsia="仿宋_GB2312" w:hint="eastAsia"/>
                <w:color w:val="000000"/>
                <w:sz w:val="28"/>
                <w:szCs w:val="28"/>
              </w:rPr>
              <w:t>联系人：苏本武  蒋小蓉  李泽鹏</w:t>
            </w:r>
          </w:p>
          <w:p>
            <w:pPr>
              <w:shd w:val="clear" w:color="auto" w:fill="FFFFFF"/>
              <w:wordWrap w:val="0"/>
              <w:spacing w:before="100" w:after="100" w:line="357" w:lineRule="atLeast"/>
              <w:ind w:firstLine="560"/>
              <w:jc w:val="left"/>
              <w:rPr>
                <w:rFonts w:ascii="仿宋_GB2312" w:eastAsia="仿宋_GB2312"/>
                <w:color w:val="000000"/>
                <w:sz w:val="28"/>
                <w:szCs w:val="28"/>
              </w:rPr>
            </w:pPr>
            <w:r>
              <w:rPr>
                <w:rFonts w:ascii="仿宋_GB2312" w:eastAsia="仿宋_GB2312" w:hint="eastAsia"/>
                <w:color w:val="000000"/>
                <w:sz w:val="28"/>
                <w:szCs w:val="28"/>
              </w:rPr>
              <w:t>联系电话：0739-5306070</w:t>
            </w:r>
          </w:p>
          <w:p>
            <w:pPr>
              <w:shd w:val="clear" w:color="auto" w:fill="FFFFFF"/>
              <w:wordWrap w:val="0"/>
              <w:spacing w:before="100" w:after="100" w:line="357" w:lineRule="atLeast"/>
              <w:ind w:firstLine="560"/>
              <w:jc w:val="left"/>
              <w:rPr>
                <w:rFonts w:ascii="仿宋_GB2312" w:eastAsia="仿宋_GB2312"/>
                <w:color w:val="000000"/>
                <w:sz w:val="28"/>
                <w:szCs w:val="28"/>
              </w:rPr>
            </w:pPr>
            <w:r>
              <w:rPr>
                <w:rFonts w:ascii="仿宋_GB2312" w:eastAsia="仿宋_GB2312" w:hint="eastAsia"/>
                <w:color w:val="000000"/>
                <w:sz w:val="28"/>
                <w:szCs w:val="28"/>
              </w:rPr>
              <w:t>技术咨询联系人：</w:t>
            </w:r>
            <w:r>
              <w:rPr>
                <w:rFonts w:ascii="仿宋_GB2312" w:eastAsia="仿宋_GB2312"/>
                <w:color w:val="000000"/>
                <w:sz w:val="28"/>
                <w:szCs w:val="28"/>
              </w:rPr>
              <w:t>周老师</w:t>
            </w:r>
            <w:r>
              <w:rPr>
                <w:rFonts w:ascii="仿宋_GB2312" w:eastAsia="仿宋_GB2312" w:hint="eastAsia"/>
                <w:color w:val="000000"/>
                <w:sz w:val="28"/>
                <w:szCs w:val="28"/>
              </w:rPr>
              <w:t xml:space="preserve">   联系电话：</w:t>
            </w:r>
            <w:r>
              <w:rPr>
                <w:rFonts w:ascii="仿宋_GB2312" w:eastAsia="仿宋_GB2312"/>
                <w:color w:val="000000"/>
                <w:sz w:val="28"/>
                <w:szCs w:val="28"/>
              </w:rPr>
              <w:t>18230600835</w:t>
            </w:r>
          </w:p>
          <w:p>
            <w:pPr>
              <w:shd w:val="clear" w:color="auto" w:fill="FFFFFF"/>
              <w:wordWrap w:val="0"/>
              <w:spacing w:before="100" w:after="100" w:line="357" w:lineRule="atLeast"/>
              <w:ind w:firstLine="560"/>
              <w:jc w:val="left"/>
              <w:rPr>
                <w:rFonts w:ascii="仿宋_GB2312" w:eastAsia="仿宋_GB2312"/>
                <w:color w:val="000000"/>
                <w:sz w:val="28"/>
                <w:szCs w:val="28"/>
              </w:rPr>
            </w:pPr>
            <w:r>
              <w:rPr>
                <w:rFonts w:ascii="仿宋_GB2312" w:eastAsia="仿宋_GB2312" w:hint="eastAsia"/>
                <w:color w:val="000000"/>
                <w:sz w:val="28"/>
                <w:szCs w:val="28"/>
              </w:rPr>
              <w:t>逾期未报名者不能参予投标报价，资格审核未通过，不进入下一轮投标评审。热忱欢迎有关厂（商）家前来投标，请厂（商）家自行下载附件中相应表格按明细报价，按招标文件要求做好投标文件一式三份（胶装）封存好现场开标。</w:t>
            </w:r>
          </w:p>
          <w:p>
            <w:pPr>
              <w:shd w:val="clear" w:color="auto" w:fill="FFFFFF"/>
              <w:wordWrap w:val="0"/>
              <w:spacing w:before="100" w:after="100"/>
              <w:ind w:firstLineChars="2250" w:firstLine="6300"/>
              <w:jc w:val="left"/>
              <w:rPr>
                <w:rFonts w:ascii="仿宋_GB2312" w:eastAsia="仿宋_GB2312"/>
                <w:color w:val="000000"/>
                <w:sz w:val="28"/>
                <w:szCs w:val="28"/>
              </w:rPr>
            </w:pPr>
          </w:p>
          <w:p>
            <w:pPr>
              <w:shd w:val="clear" w:color="auto" w:fill="FFFFFF"/>
              <w:wordWrap w:val="0"/>
              <w:spacing w:before="100" w:after="100"/>
              <w:ind w:firstLineChars="2250" w:firstLine="6300"/>
              <w:jc w:val="left"/>
              <w:rPr>
                <w:rFonts w:ascii="仿宋_GB2312" w:eastAsia="仿宋_GB2312"/>
                <w:color w:val="000000"/>
                <w:sz w:val="28"/>
                <w:szCs w:val="28"/>
              </w:rPr>
            </w:pPr>
            <w:r>
              <w:rPr>
                <w:rFonts w:ascii="仿宋_GB2312" w:eastAsia="仿宋_GB2312" w:hint="eastAsia"/>
                <w:color w:val="000000"/>
                <w:sz w:val="28"/>
                <w:szCs w:val="28"/>
              </w:rPr>
              <w:t>国有资产管理处</w:t>
            </w:r>
          </w:p>
          <w:p>
            <w:pPr>
              <w:shd w:val="clear" w:color="auto" w:fill="FFFFFF"/>
              <w:wordWrap w:val="0"/>
              <w:spacing w:before="100" w:after="100"/>
              <w:ind w:firstLineChars="2250" w:firstLine="6300"/>
              <w:rPr>
                <w:rFonts w:ascii="仿宋_GB2312" w:eastAsia="仿宋_GB2312"/>
                <w:color w:val="000000"/>
                <w:sz w:val="28"/>
                <w:szCs w:val="28"/>
              </w:rPr>
            </w:pPr>
            <w:r>
              <w:rPr>
                <w:rFonts w:ascii="仿宋_GB2312" w:eastAsia="仿宋_GB2312" w:hint="eastAsia"/>
                <w:color w:val="000000"/>
                <w:sz w:val="28"/>
                <w:szCs w:val="28"/>
              </w:rPr>
              <w:t>2018年12月4日</w:t>
            </w:r>
          </w:p>
        </w:tc>
      </w:tr>
    </w:tbl>
    <w:p>
      <w:pPr>
        <w:numPr>
          <w:ilvl w:val="0"/>
          <w:numId w:val="1"/>
        </w:numPr>
        <w:rPr>
          <w:rFonts w:ascii="仿宋_GB2312" w:eastAsia="仿宋_GB2312"/>
          <w:color w:val="000000"/>
          <w:sz w:val="28"/>
          <w:szCs w:val="28"/>
        </w:rPr>
      </w:pPr>
      <w:r>
        <w:rPr>
          <w:rFonts w:ascii="仿宋_GB2312" w:eastAsia="仿宋_GB2312" w:hint="eastAsia"/>
          <w:color w:val="000000"/>
          <w:sz w:val="28"/>
          <w:szCs w:val="28"/>
        </w:rPr>
        <w:t>项目概况与招标要求</w:t>
      </w:r>
    </w:p>
    <w:p>
      <w:pPr>
        <w:ind w:firstLineChars="100" w:firstLine="280"/>
        <w:rPr>
          <w:rFonts w:ascii="仿宋_GB2312" w:eastAsia="仿宋_GB2312"/>
          <w:color w:val="000000"/>
          <w:sz w:val="28"/>
          <w:szCs w:val="28"/>
        </w:rPr>
      </w:pPr>
      <w:r>
        <w:rPr>
          <w:rFonts w:ascii="仿宋_GB2312" w:eastAsia="仿宋_GB2312"/>
          <w:sz w:val="28"/>
          <w:szCs w:val="28"/>
        </w:rPr>
        <w:t>1</w:t>
      </w:r>
      <w:r>
        <w:rPr>
          <w:rFonts w:ascii="仿宋_GB2312" w:eastAsia="仿宋_GB2312" w:hint="eastAsia"/>
          <w:sz w:val="28"/>
          <w:szCs w:val="28"/>
        </w:rPr>
        <w:t>、采购项目名称：</w:t>
      </w:r>
      <w:r>
        <w:rPr>
          <w:rFonts w:ascii="仿宋_GB2312" w:eastAsia="仿宋_GB2312" w:hint="eastAsia"/>
          <w:color w:val="000000"/>
          <w:sz w:val="28"/>
          <w:szCs w:val="28"/>
        </w:rPr>
        <w:t>理学院低维量子物理实验室设</w:t>
      </w:r>
      <w:r>
        <w:rPr>
          <w:rFonts w:ascii="仿宋_GB2312" w:eastAsia="仿宋_GB2312"/>
          <w:color w:val="000000"/>
          <w:sz w:val="28"/>
          <w:szCs w:val="28"/>
        </w:rPr>
        <w:t>备</w:t>
      </w:r>
    </w:p>
    <w:p>
      <w:pPr>
        <w:ind w:firstLineChars="100" w:firstLine="2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、采购方式：</w:t>
      </w:r>
      <w:r>
        <w:rPr>
          <w:rFonts w:ascii="仿宋_GB2312" w:eastAsia="仿宋_GB2312" w:cs="宋体"/>
          <w:sz w:val="28"/>
          <w:szCs w:val="28"/>
        </w:rPr>
        <w:t>公开招标</w:t>
      </w:r>
    </w:p>
    <w:p>
      <w:pPr>
        <w:ind w:firstLineChars="100" w:firstLine="2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、招标文件获取：资产处</w:t>
      </w:r>
      <w:r>
        <w:rPr>
          <w:rFonts w:ascii="仿宋_GB2312" w:eastAsia="仿宋_GB2312"/>
          <w:sz w:val="28"/>
          <w:szCs w:val="28"/>
        </w:rPr>
        <w:t>606</w:t>
      </w:r>
      <w:r>
        <w:rPr>
          <w:rFonts w:ascii="仿宋_GB2312" w:eastAsia="仿宋_GB2312" w:hint="eastAsia"/>
          <w:sz w:val="28"/>
          <w:szCs w:val="28"/>
        </w:rPr>
        <w:t>室</w:t>
      </w:r>
    </w:p>
    <w:p>
      <w:pPr>
        <w:ind w:firstLineChars="100" w:firstLine="2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、投标文件递交：开标前递交资产处</w:t>
      </w:r>
      <w:r>
        <w:rPr>
          <w:rFonts w:ascii="仿宋_GB2312" w:eastAsia="仿宋_GB2312"/>
          <w:sz w:val="28"/>
          <w:szCs w:val="28"/>
        </w:rPr>
        <w:t>606</w:t>
      </w:r>
      <w:r>
        <w:rPr>
          <w:rFonts w:ascii="仿宋_GB2312" w:eastAsia="仿宋_GB2312" w:hint="eastAsia"/>
          <w:sz w:val="28"/>
          <w:szCs w:val="28"/>
        </w:rPr>
        <w:t>室</w:t>
      </w:r>
    </w:p>
    <w:p>
      <w:pPr>
        <w:ind w:firstLineChars="100" w:firstLine="28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、采购项目最高限价:19万元</w:t>
      </w:r>
    </w:p>
    <w:p>
      <w:pPr>
        <w:rPr>
          <w:rFonts w:ascii="仿宋_GB2312" w:eastAsia="仿宋_GB2312"/>
          <w:sz w:val="28"/>
          <w:szCs w:val="28"/>
        </w:rPr>
      </w:pPr>
      <w:r>
        <w:rPr>
          <w:rFonts w:ascii="仿宋_GB2312" w:eastAsia="仿宋_GB2312"/>
          <w:sz w:val="28"/>
          <w:szCs w:val="28"/>
        </w:rPr>
        <w:t xml:space="preserve">  6</w:t>
      </w:r>
      <w:r>
        <w:rPr>
          <w:rFonts w:ascii="仿宋_GB2312" w:eastAsia="仿宋_GB2312" w:hint="eastAsia"/>
          <w:sz w:val="28"/>
          <w:szCs w:val="28"/>
        </w:rPr>
        <w:t>、工期要求</w:t>
      </w:r>
      <w:r>
        <w:rPr>
          <w:rFonts w:ascii="仿宋_GB2312" w:eastAsia="仿宋_GB2312" w:hint="eastAsia"/>
          <w:color w:val="000000"/>
          <w:sz w:val="28"/>
          <w:szCs w:val="28"/>
        </w:rPr>
        <w:t>：</w:t>
      </w:r>
      <w:r>
        <w:rPr>
          <w:rFonts w:ascii="仿宋_GB2312" w:eastAsia="仿宋_GB2312"/>
          <w:color w:val="000000"/>
          <w:sz w:val="28"/>
          <w:szCs w:val="28"/>
        </w:rPr>
        <w:t xml:space="preserve">  2018年</w:t>
      </w:r>
      <w:r>
        <w:rPr>
          <w:rFonts w:ascii="仿宋_GB2312" w:eastAsia="仿宋_GB2312" w:hint="eastAsia"/>
          <w:color w:val="000000"/>
          <w:sz w:val="28"/>
          <w:szCs w:val="28"/>
        </w:rPr>
        <w:t>12</w:t>
      </w:r>
      <w:r>
        <w:rPr>
          <w:rFonts w:ascii="仿宋_GB2312" w:eastAsia="仿宋_GB2312"/>
          <w:color w:val="000000"/>
          <w:sz w:val="28"/>
          <w:szCs w:val="28"/>
        </w:rPr>
        <w:t xml:space="preserve">月20日前全部安装到位 </w:t>
      </w:r>
    </w:p>
    <w:p>
      <w:pPr>
        <w:shd w:val="clear" w:color="auto" w:fill="FFFFFF"/>
        <w:wordWrap w:val="0"/>
        <w:spacing w:before="100" w:after="100" w:line="357" w:lineRule="atLeast"/>
        <w:ind w:leftChars="132" w:left="697" w:hangingChars="150" w:hanging="420"/>
        <w:jc w:val="left"/>
        <w:rPr>
          <w:rFonts w:ascii="仿宋_GB2312" w:eastAsia="仿宋_GB2312"/>
          <w:color w:val="333333"/>
          <w:sz w:val="28"/>
          <w:szCs w:val="28"/>
        </w:rPr>
      </w:pPr>
      <w:r>
        <w:rPr>
          <w:rFonts w:ascii="仿宋_GB2312" w:eastAsia="仿宋_GB2312"/>
          <w:sz w:val="28"/>
          <w:szCs w:val="28"/>
        </w:rPr>
        <w:t>7</w:t>
      </w:r>
      <w:r>
        <w:rPr>
          <w:rFonts w:ascii="仿宋_GB2312" w:eastAsia="仿宋_GB2312" w:hint="eastAsia"/>
          <w:sz w:val="28"/>
          <w:szCs w:val="28"/>
        </w:rPr>
        <w:t>、</w:t>
      </w:r>
      <w:r>
        <w:rPr>
          <w:rFonts w:ascii="仿宋_GB2312" w:eastAsia="仿宋_GB2312"/>
          <w:sz w:val="28"/>
          <w:szCs w:val="28"/>
        </w:rPr>
        <w:t>招</w:t>
      </w:r>
      <w:r>
        <w:rPr>
          <w:rFonts w:ascii="仿宋_GB2312" w:eastAsia="仿宋_GB2312" w:hint="eastAsia"/>
          <w:sz w:val="28"/>
          <w:szCs w:val="28"/>
        </w:rPr>
        <w:t>标时间及地址：</w:t>
      </w:r>
      <w:r>
        <w:rPr>
          <w:rFonts w:ascii="仿宋_GB2312" w:eastAsia="仿宋_GB2312"/>
          <w:sz w:val="28"/>
          <w:szCs w:val="28"/>
        </w:rPr>
        <w:t>2018</w:t>
      </w:r>
      <w:r>
        <w:rPr>
          <w:rFonts w:ascii="仿宋_GB2312" w:eastAsia="仿宋_GB2312" w:hint="eastAsia"/>
          <w:sz w:val="28"/>
          <w:szCs w:val="28"/>
        </w:rPr>
        <w:t>年</w:t>
      </w:r>
      <w:r>
        <w:rPr>
          <w:rFonts w:ascii="仿宋_GB2312" w:eastAsia="仿宋_GB2312"/>
          <w:sz w:val="28"/>
          <w:szCs w:val="28"/>
        </w:rPr>
        <w:t xml:space="preserve"> 12</w:t>
      </w:r>
      <w:r>
        <w:rPr>
          <w:rFonts w:ascii="仿宋_GB2312" w:eastAsia="仿宋_GB2312" w:hint="eastAsia"/>
          <w:sz w:val="28"/>
          <w:szCs w:val="28"/>
        </w:rPr>
        <w:t>月</w:t>
      </w:r>
      <w:r>
        <w:rPr>
          <w:rFonts w:ascii="仿宋_GB2312" w:eastAsia="仿宋_GB2312"/>
          <w:sz w:val="28"/>
          <w:szCs w:val="28"/>
        </w:rPr>
        <w:t>12</w:t>
      </w:r>
      <w:r>
        <w:rPr>
          <w:rFonts w:ascii="仿宋_GB2312" w:eastAsia="仿宋_GB2312" w:hint="eastAsia"/>
          <w:sz w:val="28"/>
          <w:szCs w:val="28"/>
        </w:rPr>
        <w:t>日</w:t>
      </w:r>
      <w:r>
        <w:rPr>
          <w:rFonts w:ascii="仿宋_GB2312" w:eastAsia="仿宋_GB2312" w:hint="eastAsia"/>
          <w:color w:val="000000"/>
          <w:sz w:val="28"/>
          <w:szCs w:val="28"/>
        </w:rPr>
        <w:t>下午3点整</w:t>
      </w:r>
      <w:r>
        <w:rPr>
          <w:rFonts w:ascii="仿宋_GB2312" w:eastAsia="仿宋_GB2312" w:hint="eastAsia"/>
          <w:sz w:val="28"/>
          <w:szCs w:val="28"/>
        </w:rPr>
        <w:t>，</w:t>
      </w:r>
      <w:r>
        <w:rPr>
          <w:rFonts w:ascii="仿宋_GB2312" w:eastAsia="仿宋_GB2312" w:cs="宋体" w:hint="eastAsia"/>
          <w:color w:val="000000"/>
          <w:kern w:val="0"/>
          <w:sz w:val="28"/>
          <w:szCs w:val="28"/>
        </w:rPr>
        <w:t>邵阳学院七里坪校区一办公楼</w:t>
      </w:r>
      <w:r>
        <w:rPr>
          <w:rFonts w:ascii="仿宋_GB2312" w:eastAsia="仿宋_GB2312" w:cs="宋体"/>
          <w:color w:val="000000"/>
          <w:kern w:val="0"/>
          <w:sz w:val="28"/>
          <w:szCs w:val="28"/>
        </w:rPr>
        <w:t>605室</w:t>
      </w:r>
    </w:p>
    <w:p>
      <w:pPr>
        <w:ind w:firstLineChars="50" w:firstLine="140"/>
        <w:rPr>
          <w:rFonts w:ascii="仿宋_GB2312" w:eastAsia="仿宋_GB2312"/>
          <w:sz w:val="28"/>
          <w:szCs w:val="28"/>
        </w:rPr>
      </w:pPr>
      <w:r>
        <w:rPr>
          <w:rFonts w:ascii="仿宋_GB2312" w:eastAsia="仿宋_GB2312"/>
          <w:sz w:val="28"/>
          <w:szCs w:val="28"/>
        </w:rPr>
        <w:t xml:space="preserve"> 8</w:t>
      </w:r>
      <w:r>
        <w:rPr>
          <w:rFonts w:ascii="仿宋_GB2312" w:eastAsia="仿宋_GB2312" w:hint="eastAsia"/>
          <w:sz w:val="28"/>
          <w:szCs w:val="28"/>
        </w:rPr>
        <w:t>、交货地点：邵阳学院</w:t>
      </w:r>
      <w:r>
        <w:rPr>
          <w:rFonts w:ascii="仿宋_GB2312" w:eastAsia="仿宋_GB2312" w:cs="宋体" w:hint="eastAsia"/>
          <w:sz w:val="28"/>
          <w:szCs w:val="28"/>
        </w:rPr>
        <w:t>七里坪校区</w:t>
      </w:r>
    </w:p>
    <w:p>
      <w:pPr>
        <w:snapToGrid w:val="0"/>
        <w:spacing w:line="420" w:lineRule="exact"/>
        <w:ind w:firstLineChars="100" w:firstLine="280"/>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、质量要求：按</w:t>
      </w:r>
      <w:r>
        <w:rPr>
          <w:rFonts w:ascii="仿宋_GB2312" w:eastAsia="仿宋_GB2312"/>
          <w:sz w:val="28"/>
          <w:szCs w:val="28"/>
        </w:rPr>
        <w:t>技术参数</w:t>
      </w:r>
      <w:r>
        <w:rPr>
          <w:rFonts w:ascii="仿宋_GB2312" w:eastAsia="仿宋_GB2312" w:hint="eastAsia"/>
          <w:sz w:val="28"/>
          <w:szCs w:val="28"/>
        </w:rPr>
        <w:t>及</w:t>
      </w:r>
      <w:r>
        <w:rPr>
          <w:rFonts w:ascii="仿宋_GB2312" w:eastAsia="仿宋_GB2312"/>
          <w:sz w:val="28"/>
          <w:szCs w:val="28"/>
        </w:rPr>
        <w:t>行业标准要求验收，三包期为一年</w:t>
      </w:r>
    </w:p>
    <w:p>
      <w:pPr>
        <w:ind w:leftChars="114" w:left="2339" w:hangingChars="750" w:hanging="2100"/>
        <w:rPr>
          <w:rFonts w:ascii="仿宋_GB2312" w:eastAsia="仿宋_GB2312"/>
          <w:sz w:val="28"/>
          <w:szCs w:val="28"/>
        </w:rPr>
      </w:pPr>
      <w:r>
        <w:rPr>
          <w:rFonts w:ascii="仿宋_GB2312" w:eastAsia="仿宋_GB2312"/>
          <w:sz w:val="28"/>
          <w:szCs w:val="28"/>
        </w:rPr>
        <w:t>10</w:t>
      </w:r>
      <w:r>
        <w:rPr>
          <w:rFonts w:ascii="仿宋_GB2312" w:eastAsia="仿宋_GB2312" w:hint="eastAsia"/>
          <w:sz w:val="28"/>
          <w:szCs w:val="28"/>
        </w:rPr>
        <w:t>、付款方式：交货完毕并经采购人终验收合格后</w:t>
      </w:r>
      <w:r>
        <w:rPr>
          <w:rFonts w:ascii="仿宋_GB2312" w:eastAsia="仿宋_GB2312"/>
          <w:sz w:val="28"/>
          <w:szCs w:val="28"/>
        </w:rPr>
        <w:t>付合同总金额的95%，余款作为质量保证金一年后无质量问题全部付清</w:t>
      </w:r>
      <w:r>
        <w:rPr>
          <w:rFonts w:ascii="仿宋_GB2312" w:eastAsia="仿宋_GB2312" w:hint="eastAsia"/>
          <w:sz w:val="28"/>
          <w:szCs w:val="28"/>
        </w:rPr>
        <w:t>。</w:t>
      </w:r>
    </w:p>
    <w:p>
      <w:pPr>
        <w:shd w:val="clear" w:color="auto" w:fill="FFFFFF"/>
        <w:wordWrap w:val="0"/>
        <w:spacing w:before="100" w:after="100" w:line="357" w:lineRule="atLeast"/>
        <w:ind w:firstLine="284"/>
        <w:jc w:val="left"/>
        <w:rPr>
          <w:rFonts w:ascii="宋体"/>
          <w:color w:val="333333"/>
        </w:rPr>
      </w:pPr>
      <w:r>
        <w:rPr>
          <w:rFonts w:ascii="仿宋_GB2312" w:eastAsia="仿宋_GB2312" w:hint="eastAsia"/>
          <w:color w:val="000000"/>
          <w:sz w:val="28"/>
          <w:szCs w:val="28"/>
        </w:rPr>
        <w:t>11、报价要求：不接受拆包及联合体投标，如投标报价总金额超过预算合计金额则视为自动弃标；且投标单价为固定单价，已包含但不限于人工费、机械费、材料费、运输费、包装费、装卸费、安装费、技术服务费、保险费、返工费、审批费、税金（含增值税）、利润等履行本合同义务所需一切费用，且已综合考虑人工、材料、机械、关税、汇率涨价等市场及政府政策性文件调整等风险因素（包括油费上涨）</w:t>
      </w:r>
    </w:p>
    <w:p>
      <w:pPr>
        <w:spacing w:line="560" w:lineRule="exact"/>
        <w:rPr>
          <w:rFonts w:ascii="仿宋_GB2312" w:eastAsia="仿宋_GB2312" w:cs="Times New Roman"/>
          <w:sz w:val="28"/>
          <w:szCs w:val="28"/>
        </w:rPr>
      </w:pPr>
      <w:r>
        <w:rPr>
          <w:rFonts w:ascii="仿宋_GB2312" w:eastAsia="仿宋_GB2312" w:hint="eastAsia"/>
          <w:sz w:val="28"/>
          <w:szCs w:val="28"/>
        </w:rPr>
        <w:t>三</w:t>
      </w:r>
      <w:r>
        <w:rPr>
          <w:rFonts w:ascii="仿宋_GB2312" w:eastAsia="仿宋_GB2312" w:cs="宋体" w:hint="eastAsia"/>
          <w:sz w:val="28"/>
          <w:szCs w:val="28"/>
        </w:rPr>
        <w:t>、投标文件内容：</w:t>
      </w:r>
    </w:p>
    <w:p>
      <w:pPr>
        <w:spacing w:line="560" w:lineRule="exact"/>
        <w:ind w:firstLine="480"/>
        <w:rPr>
          <w:rFonts w:ascii="仿宋_GB2312" w:eastAsia="仿宋_GB2312" w:cs="Times New Roman"/>
          <w:sz w:val="28"/>
          <w:szCs w:val="28"/>
        </w:rPr>
      </w:pPr>
      <w:r>
        <w:rPr>
          <w:rFonts w:ascii="仿宋_GB2312" w:eastAsia="仿宋_GB2312" w:cs="宋体"/>
          <w:sz w:val="28"/>
          <w:szCs w:val="28"/>
        </w:rPr>
        <w:t>1</w:t>
      </w:r>
      <w:r>
        <w:rPr>
          <w:rFonts w:ascii="仿宋_GB2312" w:eastAsia="仿宋_GB2312" w:cs="宋体" w:hint="eastAsia"/>
          <w:sz w:val="28"/>
          <w:szCs w:val="28"/>
        </w:rPr>
        <w:t>）投标报价表</w:t>
      </w:r>
    </w:p>
    <w:p>
      <w:pPr>
        <w:spacing w:line="560" w:lineRule="exact"/>
        <w:ind w:firstLine="480"/>
        <w:rPr>
          <w:rFonts w:ascii="仿宋_GB2312" w:eastAsia="仿宋_GB2312" w:cs="Times New Roman"/>
          <w:sz w:val="28"/>
          <w:szCs w:val="28"/>
        </w:rPr>
      </w:pPr>
      <w:r>
        <w:rPr>
          <w:rFonts w:ascii="仿宋_GB2312" w:eastAsia="仿宋_GB2312" w:cs="宋体"/>
          <w:sz w:val="28"/>
          <w:szCs w:val="28"/>
        </w:rPr>
        <w:t>2</w:t>
      </w:r>
      <w:r>
        <w:rPr>
          <w:rFonts w:ascii="仿宋_GB2312" w:eastAsia="仿宋_GB2312" w:cs="宋体" w:hint="eastAsia"/>
          <w:sz w:val="28"/>
          <w:szCs w:val="28"/>
        </w:rPr>
        <w:t>）投标人简介</w:t>
      </w:r>
    </w:p>
    <w:p>
      <w:pPr>
        <w:widowControl/>
        <w:shd w:val="clear" w:color="auto" w:fill="FFFFFF"/>
        <w:wordWrap w:val="0"/>
        <w:spacing w:before="100" w:after="100" w:line="400" w:lineRule="atLeast"/>
        <w:ind w:left="52" w:firstLineChars="150" w:firstLine="420"/>
        <w:jc w:val="left"/>
        <w:rPr>
          <w:rFonts w:ascii="宋体" w:cs="宋体"/>
          <w:kern w:val="0"/>
          <w:sz w:val="24"/>
        </w:rPr>
      </w:pPr>
      <w:r>
        <w:rPr>
          <w:rFonts w:ascii="仿宋_GB2312" w:eastAsia="仿宋_GB2312" w:cs="宋体"/>
          <w:sz w:val="28"/>
          <w:szCs w:val="28"/>
        </w:rPr>
        <w:t>3</w:t>
      </w:r>
      <w:r>
        <w:rPr>
          <w:rFonts w:ascii="仿宋_GB2312" w:eastAsia="仿宋_GB2312" w:cs="宋体" w:hint="eastAsia"/>
          <w:sz w:val="28"/>
          <w:szCs w:val="28"/>
        </w:rPr>
        <w:t>）投标人资质（</w:t>
      </w:r>
      <w:r>
        <w:rPr>
          <w:rFonts w:ascii="仿宋_GB2312" w:eastAsia="仿宋_GB2312" w:cs="宋体" w:hint="eastAsia"/>
          <w:color w:val="000000"/>
          <w:kern w:val="0"/>
          <w:sz w:val="28"/>
          <w:szCs w:val="28"/>
        </w:rPr>
        <w:t>供应商营业执照副本复印件（三证合一、年审合格）、企业法人委托授权书（附法定代表人身份证明）及委托代理人身份证复印件，均加盖公章</w:t>
      </w:r>
    </w:p>
    <w:p>
      <w:pPr>
        <w:spacing w:line="560" w:lineRule="exact"/>
        <w:ind w:firstLine="480"/>
        <w:rPr>
          <w:rFonts w:ascii="仿宋_GB2312" w:eastAsia="仿宋_GB2312" w:cs="Times New Roman"/>
          <w:sz w:val="28"/>
          <w:szCs w:val="28"/>
        </w:rPr>
      </w:pPr>
      <w:r>
        <w:rPr>
          <w:rFonts w:ascii="仿宋_GB2312" w:eastAsia="仿宋_GB2312" w:cs="宋体"/>
          <w:sz w:val="28"/>
          <w:szCs w:val="28"/>
        </w:rPr>
        <w:t>4</w:t>
      </w:r>
      <w:r>
        <w:rPr>
          <w:rFonts w:ascii="仿宋_GB2312" w:eastAsia="仿宋_GB2312" w:cs="宋体" w:hint="eastAsia"/>
          <w:sz w:val="28"/>
          <w:szCs w:val="28"/>
        </w:rPr>
        <w:t>）设备符合招标文件规定的技术响应文件</w:t>
      </w:r>
    </w:p>
    <w:p>
      <w:pPr>
        <w:spacing w:line="560" w:lineRule="exact"/>
        <w:ind w:firstLine="480"/>
        <w:rPr>
          <w:rFonts w:ascii="仿宋_GB2312" w:eastAsia="仿宋_GB2312" w:cs="Times New Roman"/>
          <w:sz w:val="28"/>
          <w:szCs w:val="28"/>
        </w:rPr>
      </w:pPr>
      <w:r>
        <w:rPr>
          <w:rFonts w:ascii="仿宋_GB2312" w:eastAsia="仿宋_GB2312" w:cs="宋体"/>
          <w:sz w:val="28"/>
          <w:szCs w:val="28"/>
        </w:rPr>
        <w:t>5</w:t>
      </w:r>
      <w:r>
        <w:rPr>
          <w:rFonts w:ascii="仿宋_GB2312" w:eastAsia="仿宋_GB2312" w:cs="宋体" w:hint="eastAsia"/>
          <w:sz w:val="28"/>
          <w:szCs w:val="28"/>
        </w:rPr>
        <w:t>）交货时间响应</w:t>
      </w:r>
    </w:p>
    <w:p>
      <w:pPr>
        <w:spacing w:line="560" w:lineRule="exact"/>
        <w:ind w:firstLine="480"/>
        <w:rPr>
          <w:rFonts w:ascii="仿宋_GB2312" w:eastAsia="仿宋_GB2312" w:cs="宋体"/>
          <w:sz w:val="28"/>
          <w:szCs w:val="28"/>
        </w:rPr>
      </w:pPr>
      <w:r>
        <w:rPr>
          <w:rFonts w:ascii="仿宋_GB2312" w:eastAsia="仿宋_GB2312" w:cs="宋体"/>
          <w:sz w:val="28"/>
          <w:szCs w:val="28"/>
        </w:rPr>
        <w:t>6</w:t>
      </w:r>
      <w:r>
        <w:rPr>
          <w:rFonts w:ascii="仿宋_GB2312" w:eastAsia="仿宋_GB2312" w:cs="宋体" w:hint="eastAsia"/>
          <w:sz w:val="28"/>
          <w:szCs w:val="28"/>
        </w:rPr>
        <w:t>）售后服务响应文件等</w:t>
      </w:r>
    </w:p>
    <w:p>
      <w:pPr>
        <w:spacing w:line="560" w:lineRule="exact"/>
        <w:ind w:firstLine="480"/>
        <w:rPr>
          <w:rFonts w:ascii="仿宋_GB2312" w:eastAsia="仿宋_GB2312" w:cs="宋体"/>
          <w:sz w:val="28"/>
          <w:szCs w:val="28"/>
        </w:rPr>
      </w:pPr>
      <w:r>
        <w:rPr>
          <w:rFonts w:ascii="仿宋_GB2312" w:eastAsia="仿宋_GB2312" w:cs="宋体"/>
          <w:sz w:val="28"/>
          <w:szCs w:val="28"/>
        </w:rPr>
        <w:t>7)</w:t>
      </w:r>
      <w:r>
        <w:rPr>
          <w:rFonts w:ascii="仿宋_GB2312" w:eastAsia="仿宋_GB2312" w:cs="宋体" w:hint="eastAsia"/>
          <w:sz w:val="28"/>
          <w:szCs w:val="28"/>
        </w:rPr>
        <w:t xml:space="preserve"> 相应产品合</w:t>
      </w:r>
      <w:r>
        <w:rPr>
          <w:rFonts w:ascii="仿宋_GB2312" w:eastAsia="仿宋_GB2312" w:cs="宋体"/>
          <w:sz w:val="28"/>
          <w:szCs w:val="28"/>
        </w:rPr>
        <w:t>同（原件备查）</w:t>
      </w:r>
    </w:p>
    <w:p>
      <w:pPr>
        <w:spacing w:line="560" w:lineRule="exact"/>
        <w:rPr>
          <w:rFonts w:ascii="仿宋_GB2312" w:eastAsia="仿宋_GB2312" w:cs="宋体"/>
          <w:sz w:val="28"/>
          <w:szCs w:val="28"/>
        </w:rPr>
      </w:pPr>
      <w:r>
        <w:rPr>
          <w:rFonts w:ascii="仿宋_GB2312" w:eastAsia="仿宋_GB2312" w:cs="宋体" w:hint="eastAsia"/>
          <w:sz w:val="28"/>
          <w:szCs w:val="28"/>
        </w:rPr>
        <w:t>四、采购数量及技术要求：</w:t>
      </w:r>
    </w:p>
    <w:tbl>
      <w:tblPr>
        <w:tblpPr w:leftFromText="180" w:rightFromText="180" w:vertAnchor="text" w:horzAnchor="page" w:tblpX="926" w:tblpY="558"/>
        <w:tblOverlap w:val="neve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7"/>
        <w:gridCol w:w="1393"/>
        <w:gridCol w:w="5401"/>
        <w:gridCol w:w="1145"/>
        <w:gridCol w:w="1117"/>
      </w:tblGrid>
      <w:tr>
        <w:tc>
          <w:tcPr>
            <w:tcW w:w="807" w:type="dxa"/>
            <w:vAlign w:val="center"/>
          </w:tcPr>
          <w:p>
            <w:pPr>
              <w:jc w:val="center"/>
              <w:rPr>
                <w:rFonts w:ascii="宋体" w:cs="宋体"/>
                <w:color w:val="333333"/>
                <w:kern w:val="0"/>
              </w:rPr>
            </w:pPr>
            <w:r>
              <w:rPr>
                <w:rFonts w:ascii="宋体" w:cs="宋体" w:hint="eastAsia"/>
                <w:b/>
              </w:rPr>
              <w:t>序号</w:t>
            </w:r>
          </w:p>
        </w:tc>
        <w:tc>
          <w:tcPr>
            <w:tcW w:w="1393" w:type="dxa"/>
            <w:vAlign w:val="center"/>
          </w:tcPr>
          <w:p>
            <w:pPr>
              <w:spacing w:line="360" w:lineRule="auto"/>
              <w:jc w:val="center"/>
              <w:rPr>
                <w:rFonts w:ascii="宋体" w:cs="宋体"/>
                <w:color w:val="333333"/>
                <w:kern w:val="0"/>
              </w:rPr>
            </w:pPr>
            <w:r>
              <w:rPr>
                <w:rFonts w:ascii="宋体" w:cs="宋体" w:hint="eastAsia"/>
                <w:b/>
              </w:rPr>
              <w:t>设备名称</w:t>
            </w:r>
          </w:p>
        </w:tc>
        <w:tc>
          <w:tcPr>
            <w:tcW w:w="5401" w:type="dxa"/>
            <w:vAlign w:val="center"/>
          </w:tcPr>
          <w:p>
            <w:pPr>
              <w:spacing w:line="360" w:lineRule="auto"/>
              <w:jc w:val="center"/>
              <w:rPr>
                <w:rFonts w:eastAsia="仿宋_GB2312"/>
                <w:b/>
                <w:bCs/>
              </w:rPr>
            </w:pPr>
            <w:r>
              <w:rPr>
                <w:rFonts w:ascii="宋体" w:cs="宋体" w:hint="eastAsia"/>
                <w:b/>
              </w:rPr>
              <w:t>技术参数及功能要求</w:t>
            </w:r>
          </w:p>
        </w:tc>
        <w:tc>
          <w:tcPr>
            <w:tcW w:w="1145" w:type="dxa"/>
            <w:vAlign w:val="center"/>
          </w:tcPr>
          <w:p>
            <w:pPr>
              <w:spacing w:line="360" w:lineRule="auto"/>
              <w:jc w:val="center"/>
              <w:rPr>
                <w:rFonts w:eastAsia="仿宋_GB2312"/>
                <w:b/>
                <w:bCs/>
              </w:rPr>
            </w:pPr>
            <w:r>
              <w:rPr>
                <w:rFonts w:ascii="宋体" w:cs="宋体" w:hint="eastAsia"/>
                <w:b/>
              </w:rPr>
              <w:t>单位</w:t>
            </w:r>
          </w:p>
        </w:tc>
        <w:tc>
          <w:tcPr>
            <w:tcW w:w="1117" w:type="dxa"/>
            <w:vAlign w:val="center"/>
          </w:tcPr>
          <w:p>
            <w:pPr>
              <w:spacing w:line="360" w:lineRule="auto"/>
              <w:jc w:val="center"/>
              <w:rPr>
                <w:rFonts w:eastAsia="仿宋_GB2312"/>
                <w:b/>
                <w:bCs/>
              </w:rPr>
            </w:pPr>
            <w:r>
              <w:rPr>
                <w:rFonts w:ascii="宋体" w:cs="宋体" w:hint="eastAsia"/>
                <w:b/>
              </w:rPr>
              <w:t>数量</w:t>
            </w:r>
          </w:p>
        </w:tc>
      </w:tr>
      <w:tr>
        <w:tc>
          <w:tcPr>
            <w:tcW w:w="807" w:type="dxa"/>
            <w:vAlign w:val="center"/>
          </w:tcPr>
          <w:p>
            <w:pPr>
              <w:widowControl/>
              <w:textAlignment w:val="center"/>
              <w:rPr>
                <w:rFonts w:ascii="仿宋_GB2312" w:eastAsia="仿宋_GB2312" w:cs="宋体"/>
                <w:sz w:val="28"/>
                <w:szCs w:val="28"/>
              </w:rPr>
            </w:pPr>
            <w:r>
              <w:rPr>
                <w:rFonts w:ascii="仿宋_GB2312" w:eastAsia="仿宋_GB2312" w:cs="宋体" w:hint="eastAsia"/>
                <w:sz w:val="28"/>
                <w:szCs w:val="28"/>
              </w:rPr>
              <w:t>1</w:t>
            </w:r>
          </w:p>
        </w:tc>
        <w:tc>
          <w:tcPr>
            <w:tcW w:w="1393" w:type="dxa"/>
            <w:vAlign w:val="center"/>
          </w:tcPr>
          <w:p>
            <w:pPr>
              <w:autoSpaceDE w:val="0"/>
              <w:autoSpaceDN w:val="0"/>
              <w:jc w:val="left"/>
              <w:rPr>
                <w:rFonts w:ascii="仿宋_GB2312" w:eastAsia="仿宋_GB2312" w:cs="宋体"/>
                <w:sz w:val="28"/>
                <w:szCs w:val="28"/>
              </w:rPr>
            </w:pPr>
            <w:r>
              <w:rPr>
                <w:rFonts w:ascii="仿宋_GB2312" w:eastAsia="仿宋_GB2312" w:cs="宋体" w:hint="eastAsia"/>
                <w:sz w:val="28"/>
                <w:szCs w:val="28"/>
              </w:rPr>
              <w:t>电子器件研究平台软件</w:t>
            </w:r>
          </w:p>
        </w:tc>
        <w:tc>
          <w:tcPr>
            <w:tcW w:w="5401" w:type="dxa"/>
          </w:tcPr>
          <w:p>
            <w:pPr>
              <w:spacing w:line="560" w:lineRule="exact"/>
              <w:ind w:firstLine="480"/>
              <w:rPr>
                <w:rFonts w:ascii="仿宋_GB2312" w:eastAsia="仿宋_GB2312" w:cs="宋体"/>
                <w:bCs/>
                <w:sz w:val="28"/>
                <w:szCs w:val="28"/>
              </w:rPr>
            </w:pPr>
            <w:r>
              <w:rPr>
                <w:rFonts w:ascii="仿宋_GB2312" w:eastAsia="仿宋_GB2312" w:cs="宋体" w:hint="eastAsia"/>
                <w:bCs/>
                <w:sz w:val="28"/>
                <w:szCs w:val="28"/>
              </w:rPr>
              <w:t>1.用途：</w:t>
            </w:r>
            <w:r>
              <w:rPr>
                <w:rFonts w:ascii="仿宋_GB2312" w:eastAsia="仿宋_GB2312" w:cs="宋体" w:hint="eastAsia"/>
                <w:sz w:val="28"/>
                <w:szCs w:val="28"/>
              </w:rPr>
              <w:t>图形界面软件，能够进行电子器件的结构搭建与仿真，能够对晶体结构和纳米器件进行建模，并进行存储和管理，可以将输入文件传递给本地或远程服务器上的计算软件进行计算，并控制计算流程，对计算结果进行可视化显示和分析。</w:t>
            </w:r>
          </w:p>
          <w:p>
            <w:pPr>
              <w:spacing w:line="560" w:lineRule="exact"/>
              <w:ind w:firstLine="480"/>
              <w:rPr>
                <w:rFonts w:ascii="仿宋_GB2312" w:eastAsia="仿宋_GB2312" w:cs="宋体"/>
                <w:bCs/>
                <w:sz w:val="28"/>
                <w:szCs w:val="28"/>
              </w:rPr>
            </w:pPr>
            <w:r>
              <w:rPr>
                <w:rFonts w:ascii="仿宋_GB2312" w:eastAsia="仿宋_GB2312" w:cs="宋体" w:hint="eastAsia"/>
                <w:bCs/>
                <w:sz w:val="28"/>
                <w:szCs w:val="28"/>
              </w:rPr>
              <w:t>2.功能：</w:t>
            </w:r>
            <w:r>
              <w:rPr>
                <w:rFonts w:ascii="仿宋_GB2312" w:eastAsia="仿宋_GB2312" w:cs="宋体" w:hint="eastAsia"/>
                <w:sz w:val="28"/>
                <w:szCs w:val="28"/>
              </w:rPr>
              <w:t>2.1包含500种以上材料数据库。</w:t>
            </w:r>
          </w:p>
          <w:p>
            <w:pPr>
              <w:spacing w:line="560" w:lineRule="exact"/>
              <w:ind w:firstLine="480"/>
              <w:rPr>
                <w:rFonts w:ascii="仿宋_GB2312" w:eastAsia="仿宋_GB2312" w:cs="宋体"/>
                <w:sz w:val="28"/>
                <w:szCs w:val="28"/>
              </w:rPr>
            </w:pPr>
            <w:r>
              <w:rPr>
                <w:rFonts w:ascii="仿宋_GB2312" w:eastAsia="仿宋_GB2312" w:cs="宋体" w:hint="eastAsia"/>
                <w:sz w:val="28"/>
                <w:szCs w:val="28"/>
              </w:rPr>
              <w:t>2.2★支持.xyz .hzw .cif .xsd等格式的结构直接导入；支持 POSCAR CONTCAR.py.gjf等格式的转换导入。</w:t>
            </w:r>
          </w:p>
          <w:p>
            <w:pPr>
              <w:spacing w:line="560" w:lineRule="exact"/>
              <w:ind w:firstLine="480"/>
              <w:rPr>
                <w:rFonts w:ascii="仿宋_GB2312" w:eastAsia="仿宋_GB2312" w:cs="宋体"/>
                <w:sz w:val="28"/>
                <w:szCs w:val="28"/>
              </w:rPr>
            </w:pPr>
            <w:r>
              <w:rPr>
                <w:rFonts w:ascii="仿宋_GB2312" w:eastAsia="仿宋_GB2312" w:cs="宋体" w:hint="eastAsia"/>
                <w:sz w:val="28"/>
                <w:szCs w:val="28"/>
              </w:rPr>
              <w:t>2.3★支持创建各种分子、晶体结构和LCR/LR/FCB/FB/BC/BT等典型的器件结构；可以根据用户提出的匹配精度要求，自动劈裂晶面，并进行匹配，搭建器件结构；可以自动匹配搭建多层膜器件或晶体结构。</w:t>
            </w:r>
          </w:p>
          <w:p>
            <w:pPr>
              <w:spacing w:line="560" w:lineRule="exact"/>
              <w:ind w:firstLine="480"/>
              <w:rPr>
                <w:rFonts w:ascii="仿宋_GB2312" w:eastAsia="仿宋_GB2312" w:cs="宋体"/>
                <w:sz w:val="28"/>
                <w:szCs w:val="28"/>
              </w:rPr>
            </w:pPr>
            <w:r>
              <w:rPr>
                <w:rFonts w:ascii="仿宋_GB2312" w:eastAsia="仿宋_GB2312" w:cs="宋体" w:hint="eastAsia"/>
                <w:sz w:val="28"/>
                <w:szCs w:val="28"/>
              </w:rPr>
              <w:t>2.4 nanoribbons和nanotubes生成器；IcoSahedron(二十面体)、Cuboocatahedron(十四面体)、Nanotube、Nanowire生成器。</w:t>
            </w:r>
          </w:p>
          <w:p>
            <w:pPr>
              <w:spacing w:line="560" w:lineRule="exact"/>
              <w:ind w:firstLine="480"/>
              <w:rPr>
                <w:rFonts w:ascii="仿宋_GB2312" w:eastAsia="仿宋_GB2312" w:cs="宋体"/>
                <w:sz w:val="28"/>
                <w:szCs w:val="28"/>
              </w:rPr>
            </w:pPr>
            <w:r>
              <w:rPr>
                <w:rFonts w:ascii="仿宋_GB2312" w:eastAsia="仿宋_GB2312" w:cs="宋体" w:hint="eastAsia"/>
                <w:sz w:val="28"/>
                <w:szCs w:val="28"/>
              </w:rPr>
              <w:t>2.5可以对原子或原子团进行增加、删除、替换、平移；边缘加氢、旋转、对称等操作，也可以进行晶格的拉伸和压缩，可以把晶胞外的原子拉回晶胞内，可以把原子与晶胞居中对齐，可以修改晶体的晶格信息。</w:t>
            </w:r>
          </w:p>
          <w:p>
            <w:pPr>
              <w:spacing w:line="560" w:lineRule="exact"/>
              <w:ind w:firstLine="480"/>
              <w:rPr>
                <w:rFonts w:ascii="仿宋_GB2312" w:eastAsia="仿宋_GB2312" w:cs="宋体"/>
                <w:sz w:val="28"/>
                <w:szCs w:val="28"/>
              </w:rPr>
            </w:pPr>
            <w:r>
              <w:rPr>
                <w:rFonts w:ascii="仿宋_GB2312" w:eastAsia="仿宋_GB2312" w:cs="宋体" w:hint="eastAsia"/>
                <w:sz w:val="28"/>
                <w:szCs w:val="28"/>
              </w:rPr>
              <w:t>2.6可以通过Convert to Molecule，Convert to Crystal，Convert to Device按钮，使材料在分子、晶体、器件中进行转换。</w:t>
            </w:r>
          </w:p>
          <w:p>
            <w:pPr>
              <w:spacing w:line="560" w:lineRule="exact"/>
              <w:ind w:firstLine="480"/>
              <w:rPr>
                <w:rFonts w:ascii="仿宋_GB2312" w:eastAsia="仿宋_GB2312" w:cs="宋体"/>
                <w:sz w:val="28"/>
                <w:szCs w:val="28"/>
              </w:rPr>
            </w:pPr>
            <w:r>
              <w:rPr>
                <w:rFonts w:ascii="仿宋_GB2312" w:eastAsia="仿宋_GB2312" w:cs="宋体" w:hint="eastAsia"/>
                <w:sz w:val="28"/>
                <w:szCs w:val="28"/>
              </w:rPr>
              <w:t>2.7通过Simulator-Nanodcal-Add Buffer，在可视化的环境下，逐层调整缓冲层的厚度。</w:t>
            </w:r>
          </w:p>
          <w:p>
            <w:pPr>
              <w:spacing w:line="560" w:lineRule="exact"/>
              <w:ind w:firstLine="480"/>
              <w:rPr>
                <w:rFonts w:ascii="仿宋_GB2312" w:eastAsia="仿宋_GB2312" w:cs="宋体"/>
                <w:sz w:val="28"/>
                <w:szCs w:val="28"/>
              </w:rPr>
            </w:pPr>
            <w:r>
              <w:rPr>
                <w:rFonts w:ascii="仿宋_GB2312" w:eastAsia="仿宋_GB2312" w:cs="宋体" w:hint="eastAsia"/>
                <w:sz w:val="28"/>
                <w:szCs w:val="28"/>
              </w:rPr>
              <w:t>2.8★能生成Nanodcal、RESCU、MOMAP、VASP、Gaussian、NWChem、PWmat、STEMS的输入文件。</w:t>
            </w:r>
          </w:p>
          <w:p>
            <w:pPr>
              <w:spacing w:line="560" w:lineRule="exact"/>
              <w:ind w:firstLine="480"/>
              <w:rPr>
                <w:rFonts w:ascii="仿宋_GB2312" w:eastAsia="仿宋_GB2312" w:cs="宋体"/>
                <w:sz w:val="28"/>
                <w:szCs w:val="28"/>
              </w:rPr>
            </w:pPr>
            <w:r>
              <w:rPr>
                <w:rFonts w:ascii="仿宋_GB2312" w:eastAsia="仿宋_GB2312" w:cs="宋体" w:hint="eastAsia"/>
                <w:sz w:val="28"/>
                <w:szCs w:val="28"/>
              </w:rPr>
              <w:t>2.9所有的输入文件，可以逐个或分批进行计算。后面发送的计算指令，会在Device Studio管理下，排队等候计算。</w:t>
            </w:r>
          </w:p>
          <w:p>
            <w:pPr>
              <w:spacing w:line="560" w:lineRule="exact"/>
              <w:ind w:firstLine="480"/>
              <w:rPr>
                <w:rFonts w:ascii="仿宋_GB2312" w:eastAsia="仿宋_GB2312" w:cs="宋体"/>
                <w:sz w:val="28"/>
                <w:szCs w:val="28"/>
              </w:rPr>
            </w:pPr>
            <w:r>
              <w:rPr>
                <w:rFonts w:ascii="仿宋_GB2312" w:eastAsia="仿宋_GB2312" w:cs="宋体" w:hint="eastAsia"/>
                <w:sz w:val="28"/>
                <w:szCs w:val="28"/>
              </w:rPr>
              <w:t>2.10可视化显示计算结果，Band Structure、Density Of States、Transmission等，进行可视化显示和分析。</w:t>
            </w:r>
          </w:p>
          <w:p>
            <w:pPr>
              <w:spacing w:line="560" w:lineRule="exact"/>
              <w:ind w:firstLine="480"/>
              <w:rPr>
                <w:rFonts w:ascii="仿宋_GB2312" w:eastAsia="仿宋_GB2312" w:cs="宋体"/>
                <w:sz w:val="28"/>
                <w:szCs w:val="28"/>
              </w:rPr>
            </w:pPr>
            <w:r>
              <w:rPr>
                <w:rFonts w:ascii="仿宋_GB2312" w:eastAsia="仿宋_GB2312" w:cs="宋体" w:hint="eastAsia"/>
                <w:sz w:val="28"/>
                <w:szCs w:val="28"/>
              </w:rPr>
              <w:t>3.售后服务和培训：科研小组版权，一年内免费升级到最新版本。</w:t>
            </w:r>
          </w:p>
        </w:tc>
        <w:tc>
          <w:tcPr>
            <w:tcW w:w="1145" w:type="dxa"/>
            <w:vAlign w:val="center"/>
          </w:tcPr>
          <w:p>
            <w:pPr>
              <w:spacing w:line="560" w:lineRule="exact"/>
              <w:jc w:val="center"/>
              <w:rPr>
                <w:rFonts w:ascii="仿宋_GB2312" w:eastAsia="仿宋_GB2312" w:cs="宋体"/>
                <w:bCs/>
                <w:sz w:val="28"/>
                <w:szCs w:val="28"/>
              </w:rPr>
            </w:pPr>
            <w:r>
              <w:rPr>
                <w:rFonts w:ascii="仿宋_GB2312" w:eastAsia="仿宋_GB2312" w:cs="宋体" w:hint="eastAsia"/>
                <w:bCs/>
                <w:sz w:val="28"/>
                <w:szCs w:val="28"/>
              </w:rPr>
              <w:t>套</w:t>
            </w:r>
          </w:p>
        </w:tc>
        <w:tc>
          <w:tcPr>
            <w:tcW w:w="1117" w:type="dxa"/>
            <w:vAlign w:val="center"/>
          </w:tcPr>
          <w:p>
            <w:pPr>
              <w:spacing w:line="560" w:lineRule="exact"/>
              <w:jc w:val="center"/>
              <w:rPr>
                <w:rFonts w:ascii="仿宋_GB2312" w:eastAsia="仿宋_GB2312" w:cs="宋体"/>
                <w:bCs/>
                <w:sz w:val="28"/>
                <w:szCs w:val="28"/>
              </w:rPr>
            </w:pPr>
            <w:r>
              <w:rPr>
                <w:rFonts w:ascii="仿宋_GB2312" w:eastAsia="仿宋_GB2312" w:cs="宋体" w:hint="eastAsia"/>
                <w:bCs/>
                <w:sz w:val="28"/>
                <w:szCs w:val="28"/>
              </w:rPr>
              <w:t>1</w:t>
            </w:r>
          </w:p>
        </w:tc>
      </w:tr>
      <w:tr>
        <w:trPr>
          <w:trHeight w:val="3135"/>
        </w:trPr>
        <w:tc>
          <w:tcPr>
            <w:tcW w:w="807" w:type="dxa"/>
            <w:vAlign w:val="center"/>
          </w:tcPr>
          <w:p>
            <w:pPr>
              <w:widowControl/>
              <w:textAlignment w:val="center"/>
              <w:rPr>
                <w:rFonts w:ascii="仿宋_GB2312" w:eastAsia="仿宋_GB2312" w:cs="宋体"/>
                <w:sz w:val="28"/>
                <w:szCs w:val="28"/>
              </w:rPr>
            </w:pPr>
            <w:r>
              <w:rPr>
                <w:rFonts w:ascii="仿宋_GB2312" w:eastAsia="仿宋_GB2312" w:cs="宋体" w:hint="eastAsia"/>
                <w:sz w:val="28"/>
                <w:szCs w:val="28"/>
              </w:rPr>
              <w:t>2</w:t>
            </w:r>
          </w:p>
        </w:tc>
        <w:tc>
          <w:tcPr>
            <w:tcW w:w="1393" w:type="dxa"/>
            <w:vAlign w:val="center"/>
          </w:tcPr>
          <w:p>
            <w:pPr>
              <w:autoSpaceDE w:val="0"/>
              <w:autoSpaceDN w:val="0"/>
              <w:jc w:val="left"/>
              <w:rPr>
                <w:rFonts w:ascii="仿宋_GB2312" w:eastAsia="仿宋_GB2312" w:cs="宋体"/>
                <w:sz w:val="28"/>
                <w:szCs w:val="28"/>
              </w:rPr>
            </w:pPr>
            <w:r>
              <w:rPr>
                <w:rFonts w:ascii="仿宋_GB2312" w:eastAsia="仿宋_GB2312" w:cs="宋体" w:hint="eastAsia"/>
                <w:sz w:val="28"/>
                <w:szCs w:val="28"/>
              </w:rPr>
              <w:t>KS-DFT第一性原理计算软件</w:t>
            </w:r>
          </w:p>
        </w:tc>
        <w:tc>
          <w:tcPr>
            <w:tcW w:w="5401" w:type="dxa"/>
            <w:vAlign w:val="center"/>
          </w:tcPr>
          <w:tbl>
            <w:tblPr>
              <w:jc w:val="lef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166"/>
            </w:tblGrid>
            <w:tr>
              <w:trPr>
                <w:trHeight w:val="3382"/>
              </w:trPr>
              <w:tc>
                <w:tcPr>
                  <w:tcW w:w="5166" w:type="dxa"/>
                </w:tcPr>
                <w:p>
                  <w:pPr>
                    <w:pStyle w:val="26"/>
                    <w:numPr>
                      <w:ilvl w:val="0"/>
                      <w:numId w:val="2"/>
                    </w:numPr>
                    <w:autoSpaceDE w:val="0"/>
                    <w:autoSpaceDN w:val="0"/>
                    <w:spacing w:line="360" w:lineRule="exact"/>
                    <w:ind w:firstLineChars="0"/>
                    <w:jc w:val="left"/>
                    <w:rPr>
                      <w:rFonts w:ascii="仿宋_GB2312" w:eastAsia="仿宋_GB2312" w:cs="宋体" w:hint="eastAsia"/>
                      <w:bCs/>
                      <w:sz w:val="28"/>
                      <w:szCs w:val="28"/>
                    </w:rPr>
                  </w:pPr>
                  <w:r>
                    <w:rPr>
                      <w:rFonts w:ascii="仿宋_GB2312" w:eastAsia="仿宋_GB2312" w:cs="宋体" w:hint="eastAsia"/>
                      <w:bCs/>
                      <w:sz w:val="28"/>
                      <w:szCs w:val="28"/>
                    </w:rPr>
                    <w:t>用途：</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 xml:space="preserve">Real space Electronic Structure CalcUlator（实空间电子结构计算程序），可以进行快速高效的DFT计算,包括用GPU加速等等，正在被应用于金属、半导体、绝缘体、液体、DNA、1维、2维、3维、表面、分子、磁性、非磁性、杂质、固体等等不同系统的KS-DFT计算。可以在计算化学、计算物理学、计算材料学等领域全力支持国内科研事业的高速发展。 </w:t>
                  </w:r>
                </w:p>
                <w:p>
                  <w:pPr>
                    <w:autoSpaceDE w:val="0"/>
                    <w:autoSpaceDN w:val="0"/>
                    <w:jc w:val="left"/>
                    <w:rPr>
                      <w:rStyle w:val="0"/>
                      <w:rFonts w:ascii="仿宋_GB2312" w:eastAsia="仿宋_GB2312" w:cs="宋体" w:hint="eastAsia"/>
                      <w:bCs/>
                      <w:sz w:val="28"/>
                      <w:szCs w:val="28"/>
                    </w:rPr>
                  </w:pPr>
                  <w:r>
                    <w:rPr>
                      <w:rStyle w:val="0"/>
                      <w:rFonts w:ascii="仿宋_GB2312" w:eastAsia="仿宋_GB2312" w:cs="宋体" w:hint="eastAsia"/>
                      <w:bCs/>
                      <w:sz w:val="28"/>
                      <w:szCs w:val="28"/>
                    </w:rPr>
                    <w:t>2.功能：</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2.1软件需为仅仅用小型计算机就能研究超大体系的KS-DFT计算软件；</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2.2软件的核心需是一种全新的、极其强大的、并行效率超高的自洽计算方法。</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2.3支持使用各类计算机资源，包括但不限于桌面单机、16核、64核、256核、到更大的超级计算资源。</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2.4可以完成包含一千、数千、上万、乃至更大体系的电子结构性质计算。</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2.5支持GPU加速计算。</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2.6可应用于不同系统的KS-DFT计算。</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2.7可以计算材料的结构优化、能量、带结构、态密度等电子结构性质。</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2.8.可以计算声子谱等。</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2.9.能利用数值化原子轨道（NAO）生成非常有效的初始希尔伯特子空间。</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2.10.能利用Chebyshev滤波，完全避免了在全希尔伯特空间求解本征值来精确求解的过程。</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2.11.通过独特的计算过程，将求解方程的O(N3) 度规大大改善。即使当电子数N达到数万，计算度规也仅仅为O(N2.3)。</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2.12.★在256核的小型计算平台上，使用实空间离散格点基矢，计算超过8000个原子规模的体系；而若用NAO基矢，体系的规模升高至约15000个原子的级别。</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2.13.★当系统包含数万个电子时，采用全新的算法保证了超高的计算效率。</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2.14.计算精度要求：使用实空间离散格点基矢时与其它标准的平面波基矢软件在同一级别；用基矢时与其他标准的基矢软件在同一级别。</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2.15.计算的模型包括但不限于：</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Si原子的超胞；Al原子的超胞；Cu原子的超胞；DNA小分子。</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2.16 ★可以与 DeviceStudio图形界面软件结合，具有相关接口，支持DeviceStudio软件提供的模型文件。</w:t>
                  </w:r>
                </w:p>
                <w:p>
                  <w:pPr>
                    <w:spacing w:line="560" w:lineRule="exact"/>
                    <w:ind w:firstLine="480"/>
                    <w:rPr>
                      <w:rStyle w:val="0"/>
                      <w:rFonts w:ascii="仿宋_GB2312" w:eastAsia="仿宋_GB2312" w:cs="宋体" w:hint="eastAsia"/>
                      <w:sz w:val="28"/>
                      <w:szCs w:val="28"/>
                    </w:rPr>
                  </w:pPr>
                  <w:r>
                    <w:rPr>
                      <w:rStyle w:val="0"/>
                      <w:rFonts w:ascii="仿宋_GB2312" w:eastAsia="仿宋_GB2312" w:cs="宋体" w:hint="eastAsia"/>
                      <w:sz w:val="28"/>
                      <w:szCs w:val="28"/>
                    </w:rPr>
                    <w:t>3.售后服务和培训：研究小组，永久使用权版许可，第一性原理软件含三年内免费升级到最新版本。提供一次现场安装和基础培训。</w:t>
                  </w:r>
                </w:p>
              </w:tc>
            </w:tr>
          </w:tbl>
          <w:p>
            <w:pPr>
              <w:autoSpaceDE w:val="0"/>
              <w:autoSpaceDN w:val="0"/>
              <w:snapToGrid w:val="0"/>
              <w:jc w:val="left"/>
              <w:rPr>
                <w:rFonts w:ascii="仿宋_GB2312" w:eastAsia="仿宋_GB2312" w:cs="宋体"/>
                <w:sz w:val="28"/>
                <w:szCs w:val="28"/>
              </w:rPr>
            </w:pPr>
          </w:p>
        </w:tc>
        <w:tc>
          <w:tcPr>
            <w:tcW w:w="1145" w:type="dxa"/>
            <w:vAlign w:val="center"/>
          </w:tcPr>
          <w:p>
            <w:pPr>
              <w:jc w:val="center"/>
              <w:rPr>
                <w:rFonts w:ascii="仿宋_GB2312" w:eastAsia="仿宋_GB2312" w:cs="宋体"/>
                <w:sz w:val="28"/>
                <w:szCs w:val="28"/>
              </w:rPr>
            </w:pPr>
            <w:bookmarkStart w:id="0" w:name="_GoBack"/>
            <w:bookmarkEnd w:id="0"/>
            <w:r>
              <w:rPr>
                <w:rFonts w:ascii="仿宋_GB2312" w:eastAsia="仿宋_GB2312" w:cs="宋体" w:hint="eastAsia"/>
                <w:sz w:val="28"/>
                <w:szCs w:val="28"/>
              </w:rPr>
              <w:t>套</w:t>
            </w:r>
          </w:p>
        </w:tc>
        <w:tc>
          <w:tcPr>
            <w:tcW w:w="1117" w:type="dxa"/>
            <w:vAlign w:val="center"/>
          </w:tcPr>
          <w:p>
            <w:pPr>
              <w:jc w:val="center"/>
              <w:rPr>
                <w:rFonts w:ascii="仿宋_GB2312" w:eastAsia="仿宋_GB2312" w:cs="宋体"/>
                <w:sz w:val="28"/>
                <w:szCs w:val="28"/>
              </w:rPr>
            </w:pPr>
            <w:r>
              <w:rPr>
                <w:rFonts w:ascii="仿宋_GB2312" w:eastAsia="仿宋_GB2312" w:cs="宋体" w:hint="eastAsia"/>
                <w:sz w:val="28"/>
                <w:szCs w:val="28"/>
              </w:rPr>
              <w:t>1</w:t>
            </w:r>
          </w:p>
        </w:tc>
      </w:tr>
      <w:tr>
        <w:tc>
          <w:tcPr>
            <w:tcW w:w="807" w:type="dxa"/>
            <w:vAlign w:val="center"/>
          </w:tcPr>
          <w:p>
            <w:pPr>
              <w:widowControl/>
              <w:textAlignment w:val="center"/>
              <w:rPr>
                <w:rFonts w:ascii="仿宋_GB2312" w:eastAsia="仿宋_GB2312" w:cs="宋体"/>
                <w:sz w:val="28"/>
                <w:szCs w:val="28"/>
              </w:rPr>
            </w:pPr>
            <w:r>
              <w:rPr>
                <w:rFonts w:ascii="仿宋_GB2312" w:eastAsia="仿宋_GB2312" w:cs="宋体" w:hint="eastAsia"/>
                <w:sz w:val="28"/>
                <w:szCs w:val="28"/>
              </w:rPr>
              <w:t>3</w:t>
            </w:r>
          </w:p>
        </w:tc>
        <w:tc>
          <w:tcPr>
            <w:tcW w:w="1393" w:type="dxa"/>
            <w:vAlign w:val="center"/>
          </w:tcPr>
          <w:p>
            <w:pPr>
              <w:autoSpaceDE w:val="0"/>
              <w:autoSpaceDN w:val="0"/>
              <w:jc w:val="left"/>
              <w:rPr>
                <w:rFonts w:ascii="仿宋_GB2312" w:eastAsia="仿宋_GB2312" w:cs="宋体"/>
                <w:sz w:val="28"/>
                <w:szCs w:val="28"/>
              </w:rPr>
            </w:pPr>
            <w:r>
              <w:rPr>
                <w:rFonts w:ascii="仿宋_GB2312" w:eastAsia="仿宋_GB2312" w:cs="宋体" w:hint="eastAsia"/>
                <w:sz w:val="28"/>
                <w:szCs w:val="28"/>
              </w:rPr>
              <w:t>高性能服务器</w:t>
            </w:r>
          </w:p>
        </w:tc>
        <w:tc>
          <w:tcPr>
            <w:tcW w:w="5401" w:type="dxa"/>
          </w:tcPr>
          <w:p>
            <w:pPr>
              <w:pStyle w:val="26"/>
              <w:numPr>
                <w:ilvl w:val="0"/>
                <w:numId w:val="3"/>
              </w:numPr>
              <w:autoSpaceDE w:val="0"/>
              <w:autoSpaceDN w:val="0"/>
              <w:spacing w:line="360" w:lineRule="exact"/>
              <w:ind w:firstLineChars="0"/>
              <w:jc w:val="left"/>
              <w:rPr>
                <w:rFonts w:ascii="仿宋_GB2312" w:eastAsia="仿宋_GB2312" w:cs="宋体"/>
                <w:bCs/>
                <w:sz w:val="28"/>
                <w:szCs w:val="28"/>
              </w:rPr>
            </w:pPr>
            <w:r>
              <w:rPr>
                <w:rFonts w:ascii="仿宋_GB2312" w:eastAsia="仿宋_GB2312" w:cs="宋体" w:hint="eastAsia"/>
                <w:bCs/>
                <w:sz w:val="28"/>
                <w:szCs w:val="28"/>
              </w:rPr>
              <w:t>用途：</w:t>
            </w:r>
          </w:p>
          <w:p>
            <w:pPr>
              <w:spacing w:line="560" w:lineRule="exact"/>
              <w:ind w:firstLine="480"/>
              <w:rPr>
                <w:rFonts w:ascii="仿宋_GB2312" w:eastAsia="仿宋_GB2312" w:cs="宋体"/>
                <w:sz w:val="28"/>
                <w:szCs w:val="28"/>
              </w:rPr>
            </w:pPr>
            <w:r>
              <w:rPr>
                <w:rFonts w:ascii="仿宋_GB2312" w:eastAsia="仿宋_GB2312" w:cs="宋体" w:hint="eastAsia"/>
                <w:sz w:val="28"/>
                <w:szCs w:val="28"/>
              </w:rPr>
              <w:t>可以安装电子器件研究软件平台DeviceStudio、RESCU等、K</w:t>
            </w:r>
            <w:r>
              <w:rPr>
                <w:rFonts w:ascii="仿宋_GB2312" w:eastAsia="仿宋_GB2312" w:cs="宋体"/>
                <w:sz w:val="28"/>
                <w:szCs w:val="28"/>
              </w:rPr>
              <w:t>want</w:t>
            </w:r>
            <w:r>
              <w:rPr>
                <w:rFonts w:ascii="仿宋_GB2312" w:eastAsia="仿宋_GB2312" w:cs="宋体" w:hint="eastAsia"/>
                <w:sz w:val="28"/>
                <w:szCs w:val="28"/>
              </w:rPr>
              <w:t>等高性能科学计算软件，保证软件的运行。</w:t>
            </w:r>
          </w:p>
          <w:p>
            <w:pPr>
              <w:pStyle w:val="26"/>
              <w:numPr>
                <w:ilvl w:val="0"/>
                <w:numId w:val="3"/>
              </w:numPr>
              <w:autoSpaceDE w:val="0"/>
              <w:autoSpaceDN w:val="0"/>
              <w:spacing w:line="360" w:lineRule="exact"/>
              <w:ind w:firstLineChars="0"/>
              <w:jc w:val="left"/>
              <w:rPr>
                <w:rFonts w:ascii="仿宋_GB2312" w:eastAsia="仿宋_GB2312" w:cs="宋体"/>
                <w:bCs/>
                <w:sz w:val="28"/>
                <w:szCs w:val="28"/>
              </w:rPr>
            </w:pPr>
            <w:r>
              <w:rPr>
                <w:rFonts w:ascii="仿宋_GB2312" w:eastAsia="仿宋_GB2312" w:cs="宋体" w:hint="eastAsia"/>
                <w:bCs/>
                <w:sz w:val="28"/>
                <w:szCs w:val="28"/>
              </w:rPr>
              <w:t>配置：</w:t>
            </w:r>
          </w:p>
          <w:p>
            <w:pPr>
              <w:autoSpaceDE w:val="0"/>
              <w:autoSpaceDN w:val="0"/>
              <w:jc w:val="left"/>
              <w:rPr>
                <w:rFonts w:ascii="仿宋_GB2312" w:eastAsia="仿宋_GB2312" w:cs="宋体"/>
                <w:sz w:val="28"/>
                <w:szCs w:val="28"/>
              </w:rPr>
            </w:pPr>
            <w:r>
              <w:rPr>
                <w:rFonts w:ascii="仿宋_GB2312" w:eastAsia="仿宋_GB2312" w:cs="宋体" w:hint="eastAsia"/>
                <w:sz w:val="28"/>
                <w:szCs w:val="28"/>
              </w:rPr>
              <w:t>CPU：28核以上</w:t>
            </w:r>
          </w:p>
          <w:p>
            <w:pPr>
              <w:autoSpaceDE w:val="0"/>
              <w:autoSpaceDN w:val="0"/>
              <w:jc w:val="left"/>
              <w:rPr>
                <w:rFonts w:ascii="仿宋_GB2312" w:eastAsia="仿宋_GB2312" w:cs="宋体"/>
                <w:sz w:val="28"/>
                <w:szCs w:val="28"/>
              </w:rPr>
            </w:pPr>
            <w:r>
              <w:rPr>
                <w:rFonts w:ascii="仿宋_GB2312" w:eastAsia="仿宋_GB2312" w:cs="宋体" w:hint="eastAsia"/>
                <w:sz w:val="28"/>
                <w:szCs w:val="28"/>
              </w:rPr>
              <w:t xml:space="preserve">内存：至少256G </w:t>
            </w:r>
          </w:p>
          <w:p>
            <w:pPr>
              <w:autoSpaceDE w:val="0"/>
              <w:autoSpaceDN w:val="0"/>
              <w:jc w:val="left"/>
              <w:rPr>
                <w:rFonts w:ascii="仿宋_GB2312" w:eastAsia="仿宋_GB2312" w:cs="宋体"/>
                <w:sz w:val="28"/>
                <w:szCs w:val="28"/>
              </w:rPr>
            </w:pPr>
            <w:r>
              <w:rPr>
                <w:rFonts w:ascii="仿宋_GB2312" w:eastAsia="仿宋_GB2312" w:cs="宋体" w:hint="eastAsia"/>
                <w:sz w:val="28"/>
                <w:szCs w:val="28"/>
              </w:rPr>
              <w:t>系统盘：1*SSD/480GB/SATA 6Gb/2.5寸/读取型</w:t>
            </w:r>
          </w:p>
          <w:p>
            <w:pPr>
              <w:autoSpaceDE w:val="0"/>
              <w:autoSpaceDN w:val="0"/>
              <w:jc w:val="left"/>
              <w:rPr>
                <w:rFonts w:ascii="仿宋_GB2312" w:eastAsia="仿宋_GB2312" w:cs="宋体"/>
                <w:sz w:val="28"/>
                <w:szCs w:val="28"/>
              </w:rPr>
            </w:pPr>
            <w:r>
              <w:rPr>
                <w:rFonts w:ascii="仿宋_GB2312" w:eastAsia="仿宋_GB2312" w:cs="宋体" w:hint="eastAsia"/>
                <w:sz w:val="28"/>
                <w:szCs w:val="28"/>
              </w:rPr>
              <w:t>硬盘：3*4TB/SATA/7200PRM/3.5寸/企业级</w:t>
            </w:r>
          </w:p>
          <w:p>
            <w:pPr>
              <w:autoSpaceDE w:val="0"/>
              <w:autoSpaceDN w:val="0"/>
              <w:jc w:val="left"/>
              <w:rPr>
                <w:rFonts w:ascii="仿宋_GB2312" w:eastAsia="仿宋_GB2312" w:cs="宋体"/>
                <w:sz w:val="28"/>
                <w:szCs w:val="28"/>
              </w:rPr>
            </w:pPr>
            <w:r>
              <w:rPr>
                <w:rFonts w:ascii="仿宋_GB2312" w:eastAsia="仿宋_GB2312" w:cs="宋体" w:hint="eastAsia"/>
                <w:sz w:val="28"/>
                <w:szCs w:val="28"/>
              </w:rPr>
              <w:t>阵列卡：8口/SAS 12Gb/半高/PCIe 3.0 x8/1GB缓存/支持RAID 0,1,5,6,10,50,60,JBOD</w:t>
            </w:r>
          </w:p>
          <w:p>
            <w:pPr>
              <w:autoSpaceDE w:val="0"/>
              <w:autoSpaceDN w:val="0"/>
              <w:jc w:val="left"/>
              <w:rPr>
                <w:rFonts w:ascii="仿宋_GB2312" w:eastAsia="仿宋_GB2312" w:cs="宋体"/>
                <w:sz w:val="28"/>
                <w:szCs w:val="28"/>
              </w:rPr>
            </w:pPr>
            <w:r>
              <w:rPr>
                <w:rFonts w:ascii="仿宋_GB2312" w:eastAsia="仿宋_GB2312" w:cs="宋体" w:hint="eastAsia"/>
                <w:sz w:val="28"/>
                <w:szCs w:val="28"/>
              </w:rPr>
              <w:t>电源：2U 800W 1+1 冗余电源</w:t>
            </w:r>
          </w:p>
          <w:p>
            <w:pPr>
              <w:autoSpaceDE w:val="0"/>
              <w:autoSpaceDN w:val="0"/>
              <w:jc w:val="left"/>
              <w:rPr>
                <w:rFonts w:ascii="仿宋_GB2312" w:eastAsia="仿宋_GB2312" w:cs="宋体"/>
                <w:sz w:val="28"/>
                <w:szCs w:val="28"/>
              </w:rPr>
            </w:pPr>
            <w:r>
              <w:rPr>
                <w:rFonts w:ascii="仿宋_GB2312" w:eastAsia="仿宋_GB2312" w:cs="宋体" w:hint="eastAsia"/>
                <w:sz w:val="28"/>
                <w:szCs w:val="28"/>
              </w:rPr>
              <w:t>导轨：1*上架导轨套件(适用于机柜立柱间距730--870mm)</w:t>
            </w:r>
          </w:p>
          <w:p>
            <w:pPr>
              <w:pStyle w:val="26"/>
              <w:numPr>
                <w:ilvl w:val="0"/>
                <w:numId w:val="3"/>
              </w:numPr>
              <w:autoSpaceDE w:val="0"/>
              <w:autoSpaceDN w:val="0"/>
              <w:spacing w:line="360" w:lineRule="exact"/>
              <w:ind w:firstLineChars="0"/>
              <w:jc w:val="left"/>
              <w:rPr>
                <w:rFonts w:ascii="仿宋_GB2312" w:eastAsia="仿宋_GB2312" w:cs="宋体"/>
                <w:bCs/>
                <w:sz w:val="28"/>
                <w:szCs w:val="28"/>
              </w:rPr>
            </w:pPr>
            <w:r>
              <w:rPr>
                <w:rFonts w:ascii="仿宋_GB2312" w:eastAsia="仿宋_GB2312" w:cs="宋体" w:hint="eastAsia"/>
                <w:bCs/>
                <w:sz w:val="28"/>
                <w:szCs w:val="28"/>
              </w:rPr>
              <w:t>售后服务和培训：</w:t>
            </w:r>
          </w:p>
          <w:p>
            <w:pPr>
              <w:autoSpaceDE w:val="0"/>
              <w:autoSpaceDN w:val="0"/>
              <w:jc w:val="left"/>
              <w:rPr>
                <w:rFonts w:ascii="仿宋_GB2312" w:eastAsia="仿宋_GB2312" w:cs="宋体"/>
                <w:sz w:val="28"/>
                <w:szCs w:val="28"/>
              </w:rPr>
            </w:pPr>
            <w:r>
              <w:rPr>
                <w:rFonts w:ascii="仿宋_GB2312" w:eastAsia="仿宋_GB2312" w:cs="宋体"/>
                <w:sz w:val="28"/>
                <w:szCs w:val="28"/>
              </w:rPr>
              <w:t>整体免费保修一年，其中</w:t>
            </w:r>
            <w:r>
              <w:rPr>
                <w:rFonts w:ascii="仿宋_GB2312" w:eastAsia="仿宋_GB2312" w:cs="宋体" w:hint="eastAsia"/>
                <w:sz w:val="28"/>
                <w:szCs w:val="28"/>
              </w:rPr>
              <w:t>高性能服务器免费质保3年，含运输费，含有限技术服务。</w:t>
            </w:r>
          </w:p>
        </w:tc>
        <w:tc>
          <w:tcPr>
            <w:tcW w:w="1145" w:type="dxa"/>
            <w:vAlign w:val="center"/>
          </w:tcPr>
          <w:p>
            <w:pPr>
              <w:jc w:val="center"/>
              <w:rPr>
                <w:rFonts w:ascii="仿宋_GB2312" w:eastAsia="仿宋_GB2312" w:cs="宋体"/>
                <w:sz w:val="28"/>
                <w:szCs w:val="28"/>
              </w:rPr>
            </w:pPr>
            <w:r>
              <w:rPr>
                <w:rFonts w:ascii="仿宋_GB2312" w:eastAsia="仿宋_GB2312" w:cs="宋体" w:hint="eastAsia"/>
                <w:bCs/>
                <w:sz w:val="28"/>
                <w:szCs w:val="28"/>
              </w:rPr>
              <w:t>台</w:t>
            </w:r>
          </w:p>
        </w:tc>
        <w:tc>
          <w:tcPr>
            <w:tcW w:w="1117" w:type="dxa"/>
            <w:vAlign w:val="center"/>
          </w:tcPr>
          <w:p>
            <w:pPr>
              <w:jc w:val="center"/>
              <w:rPr>
                <w:rFonts w:ascii="仿宋_GB2312" w:eastAsia="仿宋_GB2312" w:cs="宋体"/>
                <w:sz w:val="28"/>
                <w:szCs w:val="28"/>
              </w:rPr>
            </w:pPr>
            <w:r>
              <w:rPr>
                <w:rFonts w:ascii="仿宋_GB2312" w:eastAsia="仿宋_GB2312" w:cs="宋体" w:hint="eastAsia"/>
                <w:sz w:val="28"/>
                <w:szCs w:val="28"/>
              </w:rPr>
              <w:t>1</w:t>
            </w:r>
          </w:p>
        </w:tc>
      </w:tr>
    </w:tbl>
    <w:p>
      <w:pPr>
        <w:spacing w:beforeLines="50" w:before="161" w:line="240" w:lineRule="exact"/>
        <w:rPr>
          <w:rFonts w:ascii="仿宋_GB2312" w:eastAsia="仿宋_GB2312" w:cs="宋体"/>
          <w:sz w:val="28"/>
          <w:szCs w:val="28"/>
        </w:rPr>
      </w:pPr>
      <w:r>
        <w:rPr>
          <w:rFonts w:ascii="仿宋_GB2312" w:eastAsia="仿宋_GB2312" w:cs="宋体" w:hint="eastAsia"/>
          <w:sz w:val="28"/>
          <w:szCs w:val="28"/>
        </w:rPr>
        <w:t xml:space="preserve"> </w:t>
      </w:r>
    </w:p>
    <w:p>
      <w:pPr>
        <w:spacing w:beforeLines="50" w:before="161" w:line="240" w:lineRule="exact"/>
        <w:rPr>
          <w:rFonts w:ascii="仿宋_GB2312" w:eastAsia="仿宋_GB2312" w:cs="宋体"/>
          <w:sz w:val="28"/>
          <w:szCs w:val="28"/>
        </w:rPr>
      </w:pPr>
    </w:p>
    <w:p>
      <w:pPr>
        <w:spacing w:beforeLines="50" w:before="161" w:line="240" w:lineRule="exact"/>
        <w:rPr>
          <w:rFonts w:ascii="仿宋_GB2312" w:eastAsia="仿宋_GB2312" w:cs="宋体"/>
          <w:sz w:val="28"/>
          <w:szCs w:val="28"/>
        </w:rPr>
      </w:pPr>
    </w:p>
    <w:p>
      <w:pPr>
        <w:spacing w:beforeLines="50" w:before="161" w:line="240" w:lineRule="exact"/>
        <w:rPr>
          <w:rFonts w:ascii="仿宋_GB2312" w:eastAsia="仿宋_GB2312" w:cs="宋体"/>
          <w:sz w:val="28"/>
          <w:szCs w:val="28"/>
        </w:rPr>
      </w:pPr>
    </w:p>
    <w:p>
      <w:pPr>
        <w:spacing w:beforeLines="50" w:before="161" w:line="240" w:lineRule="exact"/>
        <w:rPr>
          <w:rFonts w:ascii="仿宋_GB2312" w:eastAsia="仿宋_GB2312" w:cs="宋体"/>
          <w:sz w:val="28"/>
          <w:szCs w:val="28"/>
        </w:rPr>
      </w:pPr>
    </w:p>
    <w:p>
      <w:pPr>
        <w:spacing w:beforeLines="50" w:before="161" w:line="240" w:lineRule="exact"/>
        <w:rPr>
          <w:rFonts w:ascii="仿宋_GB2312" w:eastAsia="仿宋_GB2312" w:cs="宋体"/>
          <w:sz w:val="28"/>
          <w:szCs w:val="28"/>
        </w:rPr>
      </w:pPr>
    </w:p>
    <w:p>
      <w:pPr>
        <w:spacing w:beforeLines="50" w:before="161" w:line="240" w:lineRule="exact"/>
        <w:rPr>
          <w:rFonts w:ascii="仿宋_GB2312" w:eastAsia="仿宋_GB2312" w:cs="宋体"/>
          <w:sz w:val="28"/>
          <w:szCs w:val="28"/>
        </w:rPr>
      </w:pPr>
    </w:p>
    <w:p>
      <w:pPr>
        <w:spacing w:beforeLines="50" w:before="161" w:line="240" w:lineRule="exact"/>
        <w:rPr>
          <w:rFonts w:ascii="仿宋_GB2312" w:eastAsia="仿宋_GB2312" w:cs="宋体"/>
          <w:sz w:val="28"/>
          <w:szCs w:val="28"/>
        </w:rPr>
      </w:pPr>
    </w:p>
    <w:p>
      <w:pPr>
        <w:spacing w:beforeLines="50" w:before="161" w:line="240" w:lineRule="exact"/>
        <w:rPr>
          <w:rFonts w:ascii="仿宋_GB2312" w:eastAsia="仿宋_GB2312" w:cs="宋体"/>
          <w:sz w:val="28"/>
          <w:szCs w:val="28"/>
        </w:rPr>
      </w:pPr>
    </w:p>
    <w:p>
      <w:pPr>
        <w:spacing w:beforeLines="50" w:before="161" w:line="240" w:lineRule="exact"/>
        <w:rPr>
          <w:rFonts w:ascii="仿宋_GB2312" w:eastAsia="仿宋_GB2312" w:cs="宋体"/>
          <w:sz w:val="28"/>
          <w:szCs w:val="28"/>
        </w:rPr>
      </w:pPr>
    </w:p>
    <w:p>
      <w:pPr>
        <w:spacing w:beforeLines="50" w:before="161" w:line="240" w:lineRule="exact"/>
        <w:rPr>
          <w:rFonts w:ascii="仿宋_GB2312" w:eastAsia="仿宋_GB2312" w:cs="宋体"/>
          <w:sz w:val="28"/>
          <w:szCs w:val="28"/>
        </w:rPr>
      </w:pPr>
    </w:p>
    <w:p>
      <w:pPr>
        <w:spacing w:beforeLines="50" w:before="161" w:line="240" w:lineRule="exact"/>
        <w:rPr>
          <w:rFonts w:ascii="仿宋_GB2312" w:eastAsia="仿宋_GB2312" w:cs="宋体"/>
          <w:sz w:val="28"/>
          <w:szCs w:val="28"/>
        </w:rPr>
      </w:pPr>
    </w:p>
    <w:p>
      <w:pPr>
        <w:spacing w:beforeLines="50" w:before="161" w:line="240" w:lineRule="exact"/>
        <w:rPr>
          <w:rFonts w:ascii="仿宋_GB2312" w:eastAsia="仿宋_GB2312" w:cs="宋体"/>
          <w:sz w:val="28"/>
          <w:szCs w:val="28"/>
        </w:rPr>
      </w:pPr>
    </w:p>
    <w:p>
      <w:pPr>
        <w:spacing w:beforeLines="50" w:before="161" w:line="240" w:lineRule="exact"/>
        <w:rPr>
          <w:rFonts w:ascii="仿宋_GB2312" w:eastAsia="仿宋_GB2312" w:cs="宋体"/>
          <w:sz w:val="28"/>
          <w:szCs w:val="28"/>
        </w:rPr>
      </w:pPr>
    </w:p>
    <w:p>
      <w:pPr>
        <w:spacing w:beforeLines="50" w:before="161" w:line="240" w:lineRule="exact"/>
        <w:rPr>
          <w:rFonts w:ascii="仿宋_GB2312" w:eastAsia="仿宋_GB2312" w:cs="宋体"/>
          <w:sz w:val="28"/>
          <w:szCs w:val="28"/>
        </w:rPr>
      </w:pPr>
    </w:p>
    <w:p>
      <w:pPr>
        <w:spacing w:beforeLines="50" w:before="161" w:line="240" w:lineRule="exact"/>
        <w:rPr>
          <w:rFonts w:ascii="仿宋_GB2312" w:eastAsia="仿宋_GB2312" w:cs="宋体"/>
          <w:sz w:val="28"/>
          <w:szCs w:val="28"/>
        </w:rPr>
      </w:pPr>
    </w:p>
    <w:p>
      <w:pPr>
        <w:spacing w:beforeLines="50" w:before="161" w:line="240" w:lineRule="exact"/>
        <w:rPr>
          <w:rFonts w:ascii="仿宋_GB2312" w:eastAsia="仿宋_GB2312" w:cs="宋体"/>
          <w:sz w:val="28"/>
          <w:szCs w:val="28"/>
        </w:rPr>
      </w:pPr>
    </w:p>
    <w:p>
      <w:pPr>
        <w:spacing w:beforeLines="50" w:before="161" w:line="240" w:lineRule="exact"/>
        <w:rPr>
          <w:rFonts w:ascii="仿宋_GB2312" w:eastAsia="仿宋_GB2312" w:cs="Times New Roman"/>
          <w:bCs/>
          <w:sz w:val="28"/>
          <w:szCs w:val="28"/>
        </w:rPr>
      </w:pPr>
      <w:r>
        <w:rPr>
          <w:rFonts w:ascii="仿宋_GB2312" w:eastAsia="仿宋_GB2312" w:cs="宋体" w:hint="eastAsia"/>
          <w:bCs/>
          <w:sz w:val="28"/>
          <w:szCs w:val="28"/>
        </w:rPr>
        <w:t>五、投标文件商务部分要求：</w:t>
      </w:r>
    </w:p>
    <w:p>
      <w:pPr>
        <w:shd w:val="clear" w:color="auto" w:fill="FFFFFF"/>
        <w:wordWrap w:val="0"/>
        <w:spacing w:before="100" w:after="100" w:line="400" w:lineRule="exact"/>
        <w:ind w:firstLineChars="200" w:firstLine="560"/>
        <w:rPr>
          <w:rFonts w:ascii="仿宋_GB2312" w:eastAsia="仿宋_GB2312" w:cs="宋体"/>
          <w:sz w:val="28"/>
          <w:szCs w:val="28"/>
        </w:rPr>
      </w:pPr>
      <w:r>
        <w:rPr>
          <w:rFonts w:ascii="仿宋_GB2312" w:eastAsia="仿宋_GB2312" w:cs="宋体" w:hint="eastAsia"/>
          <w:sz w:val="28"/>
          <w:szCs w:val="28"/>
        </w:rPr>
        <w:t>要求写要工整，凡修改处应由投标全权代表盖章，投标文件一式三份，正本一份，副本二份，于招标前交邵阳学院七里坪校区办公楼606室。</w:t>
      </w:r>
    </w:p>
    <w:p>
      <w:pPr>
        <w:numPr>
          <w:ilvl w:val="0"/>
          <w:numId w:val="4"/>
        </w:numPr>
        <w:tabs>
          <w:tab w:val="left" w:pos="720"/>
        </w:tabs>
        <w:spacing w:line="420" w:lineRule="exact"/>
        <w:ind w:left="560" w:hangingChars="200" w:hanging="560"/>
        <w:rPr>
          <w:rFonts w:ascii="仿宋_GB2312" w:eastAsia="仿宋_GB2312" w:cs="宋体"/>
          <w:bCs/>
          <w:sz w:val="28"/>
          <w:szCs w:val="28"/>
        </w:rPr>
      </w:pPr>
      <w:r>
        <w:rPr>
          <w:rFonts w:ascii="仿宋_GB2312" w:eastAsia="仿宋_GB2312" w:cs="宋体" w:hint="eastAsia"/>
          <w:sz w:val="28"/>
          <w:szCs w:val="28"/>
        </w:rPr>
        <w:t>评标方法：总报价不能超过最高限价，分两轮报价，资质、技术参数、交货时间响应后以第二轮报价为准，满足条件情况下，价格最低的中标.</w:t>
      </w:r>
    </w:p>
    <w:p>
      <w:pPr>
        <w:tabs>
          <w:tab w:val="left" w:pos="720"/>
        </w:tabs>
        <w:spacing w:line="420" w:lineRule="exact"/>
        <w:rPr>
          <w:rFonts w:ascii="仿宋_GB2312" w:eastAsia="仿宋_GB2312" w:cs="宋体"/>
          <w:sz w:val="28"/>
          <w:szCs w:val="28"/>
        </w:rPr>
      </w:pPr>
    </w:p>
    <w:p>
      <w:pPr>
        <w:tabs>
          <w:tab w:val="left" w:pos="720"/>
        </w:tabs>
        <w:spacing w:line="420" w:lineRule="exact"/>
        <w:rPr>
          <w:rFonts w:ascii="仿宋_GB2312" w:eastAsia="仿宋_GB2312" w:cs="宋体"/>
          <w:sz w:val="28"/>
          <w:szCs w:val="28"/>
        </w:rPr>
      </w:pPr>
    </w:p>
    <w:p>
      <w:pPr>
        <w:tabs>
          <w:tab w:val="left" w:pos="720"/>
        </w:tabs>
        <w:spacing w:line="420" w:lineRule="exact"/>
        <w:rPr>
          <w:rFonts w:ascii="Times New Roman" w:cs="Times New Roman" w:hAnsi="Times New Roman"/>
          <w:color w:val="333333"/>
          <w:szCs w:val="22"/>
          <w:shd w:val="clear" w:color="auto" w:fill="FFFFFF"/>
        </w:rPr>
      </w:pPr>
    </w:p>
    <w:p>
      <w:pPr>
        <w:tabs>
          <w:tab w:val="left" w:pos="720"/>
        </w:tabs>
        <w:spacing w:line="420" w:lineRule="exact"/>
        <w:rPr>
          <w:rFonts w:ascii="Times New Roman" w:cs="Times New Roman" w:hAnsi="Times New Roman"/>
          <w:color w:val="333333"/>
          <w:szCs w:val="22"/>
          <w:shd w:val="clear" w:color="auto" w:fill="FFFFFF"/>
        </w:rPr>
      </w:pPr>
    </w:p>
    <w:p>
      <w:pPr>
        <w:tabs>
          <w:tab w:val="left" w:pos="720"/>
        </w:tabs>
        <w:spacing w:line="420" w:lineRule="exact"/>
        <w:rPr>
          <w:rFonts w:ascii="仿宋_GB2312" w:eastAsia="仿宋_GB2312" w:cs="宋体"/>
          <w:sz w:val="28"/>
          <w:szCs w:val="28"/>
        </w:rPr>
      </w:pPr>
      <w:r>
        <w:rPr>
          <w:rFonts w:ascii="Times New Roman" w:cs="Times New Roman" w:hAnsi="Times New Roman"/>
          <w:color w:val="333333"/>
          <w:szCs w:val="22"/>
          <w:shd w:val="clear" w:color="auto" w:fill="FFFFFF"/>
        </w:rPr>
        <w:t xml:space="preserve">                                                             </w:t>
      </w:r>
      <w:r>
        <w:rPr>
          <w:rFonts w:ascii="仿宋_GB2312" w:eastAsia="仿宋_GB2312" w:cs="宋体" w:hint="eastAsia"/>
          <w:sz w:val="28"/>
          <w:szCs w:val="28"/>
        </w:rPr>
        <w:t xml:space="preserve"> 国有资产管理处</w:t>
      </w:r>
    </w:p>
    <w:p>
      <w:pPr>
        <w:tabs>
          <w:tab w:val="left" w:pos="720"/>
        </w:tabs>
        <w:spacing w:line="420" w:lineRule="exact"/>
        <w:rPr>
          <w:rFonts w:ascii="仿宋_GB2312" w:eastAsia="仿宋_GB2312" w:cs="宋体"/>
          <w:sz w:val="28"/>
          <w:szCs w:val="28"/>
        </w:rPr>
      </w:pPr>
    </w:p>
    <w:p>
      <w:pPr>
        <w:tabs>
          <w:tab w:val="left" w:pos="720"/>
        </w:tabs>
        <w:spacing w:line="420" w:lineRule="exact"/>
        <w:rPr>
          <w:rFonts w:ascii="仿宋_GB2312" w:eastAsia="仿宋_GB2312" w:cs="宋体"/>
          <w:bCs/>
          <w:sz w:val="28"/>
          <w:szCs w:val="28"/>
        </w:rPr>
      </w:pPr>
      <w:r>
        <w:rPr>
          <w:rFonts w:ascii="仿宋_GB2312" w:eastAsia="仿宋_GB2312" w:cs="宋体" w:hint="eastAsia"/>
          <w:sz w:val="28"/>
          <w:szCs w:val="28"/>
        </w:rPr>
        <w:t xml:space="preserve">                                                2018-12-04</w:t>
      </w:r>
    </w:p>
    <w:sectPr>
      <w:pgSz w:w="11906" w:h="16838"/>
      <w:pgMar w:top="1440" w:right="680" w:bottom="1440" w:left="567" w:header="851" w:footer="992" w:gutter="0"/>
      <w:docGrid w:type="lines" w:linePitch="32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E0002AEF" w:usb1="C0007841" w:usb2="00000009" w:usb3="00000000" w:csb0="000001FF" w:csb1="00000000"/>
  </w:font>
  <w:font w:name="宋体">
    <w:panose1 w:val="00000000000000000000"/>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0" w:usb1="080E0000" w:usb2="00000010" w:usb3="00000000" w:csb0="0004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FFEE40C"/>
    <w:multiLevelType w:val="singleLevel"/>
    <w:tmpl w:val="0FFEE40C"/>
    <w:lvl w:ilvl="0">
      <w:start w:val="2"/>
      <w:numFmt w:val="chineseCounting"/>
      <w:lvlRestart w:val="0"/>
      <w:suff w:val="nothing"/>
      <w:lvlText w:val="%1、"/>
      <w:lvlJc w:val="left"/>
      <w:pPr>
        <w:tabs>
          <w:tab w:val="num" w:pos="0"/>
        </w:tabs>
        <w:ind w:left="0" w:hanging="0"/>
      </w:pPr>
      <w:rPr>
        <w:rFonts w:hint="eastAsia"/>
      </w:rPr>
    </w:lvl>
  </w:abstractNum>
  <w:abstractNum w:abstractNumId="1">
    <w:nsid w:val="68FC4AA1"/>
    <w:multiLevelType w:val="hybridMultilevel"/>
    <w:tmpl w:val="E8721F96"/>
    <w:lvl w:ilvl="0">
      <w:start w:val="1"/>
      <w:numFmt w:val="decimal"/>
      <w:lvlRestart w:val="0"/>
      <w:lvlText w:val="%1."/>
      <w:lvlJc w:val="left"/>
      <w:pPr>
        <w:tabs>
          <w:tab w:val="num" w:pos="0"/>
        </w:tabs>
        <w:ind w:left="360" w:hanging="360"/>
      </w:pPr>
      <w:rPr>
        <w:rFonts w:hint="eastAsia"/>
      </w:r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nsid w:val="1E392990"/>
    <w:multiLevelType w:val="hybridMultilevel"/>
    <w:tmpl w:val="E8721F96"/>
    <w:lvl w:ilvl="0">
      <w:start w:val="1"/>
      <w:numFmt w:val="decimal"/>
      <w:lvlRestart w:val="0"/>
      <w:lvlText w:val="%1."/>
      <w:lvlJc w:val="left"/>
      <w:pPr>
        <w:tabs>
          <w:tab w:val="num" w:pos="0"/>
        </w:tabs>
        <w:ind w:left="360" w:hanging="360"/>
      </w:pPr>
      <w:rPr>
        <w:rFonts w:hint="eastAsia"/>
      </w:r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nsid w:val="912DB493"/>
    <w:multiLevelType w:val="singleLevel"/>
    <w:tmpl w:val="912DB493"/>
    <w:lvl w:ilvl="0">
      <w:start w:val="6"/>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61"/>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paragraph" w:styleId="1">
    <w:name w:val="heading 1"/>
    <w:basedOn w:val="0"/>
    <w:next w:val="0"/>
    <w:pPr>
      <w:keepNext/>
      <w:widowControl w:val="0"/>
      <w:jc w:val="center"/>
      <w:outlineLvl w:val="0"/>
    </w:pPr>
    <w:rPr>
      <w:rFonts w:ascii="Times New Roman" w:cs="Times New Roman" w:hAnsi="Times New Roman"/>
      <w:b/>
      <w:bCs/>
      <w:sz w:val="24"/>
      <w:szCs w:val="20"/>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character" w:styleId="18">
    <w:name w:val="Hyperlink"/>
    <w:basedOn w:val="10"/>
    <w:rPr>
      <w:color w:val="333333"/>
      <w:u w:val="none"/>
    </w:rPr>
  </w:style>
  <w:style w:type="paragraph" w:customStyle="1" w:styleId="19">
    <w:name w:val="列出段落1"/>
    <w:basedOn w:val="0"/>
    <w:pPr>
      <w:ind w:firstLineChars="200" w:firstLine="200"/>
    </w:pPr>
    <w:rPr>
      <w:rFonts w:cs="Arial"/>
      <w:szCs w:val="22"/>
    </w:rPr>
  </w:style>
  <w:style w:type="character" w:customStyle="1" w:styleId="20">
    <w:name w:val="font11"/>
    <w:basedOn w:val="10"/>
    <w:rPr>
      <w:rFonts w:ascii="宋体" w:eastAsia="宋体" w:cs="宋体"/>
      <w:color w:val="000000"/>
      <w:sz w:val="21"/>
      <w:szCs w:val="21"/>
      <w:u w:val="none"/>
    </w:rPr>
  </w:style>
  <w:style w:type="character" w:customStyle="1" w:styleId="21">
    <w:name w:val="font21"/>
    <w:basedOn w:val="10"/>
    <w:rPr>
      <w:rFonts w:ascii="Times New Roman" w:cs="Times New Roman" w:hAnsi="Times New Roman"/>
      <w:color w:val="444444"/>
      <w:sz w:val="21"/>
      <w:szCs w:val="21"/>
      <w:u w:val="none"/>
    </w:rPr>
  </w:style>
  <w:style w:type="character" w:customStyle="1" w:styleId="22">
    <w:name w:val="font01"/>
    <w:basedOn w:val="10"/>
    <w:rPr>
      <w:rFonts w:ascii="宋体" w:eastAsia="宋体" w:cs="宋体"/>
      <w:color w:val="333333"/>
      <w:sz w:val="21"/>
      <w:szCs w:val="21"/>
      <w:u w:val="none"/>
    </w:rPr>
  </w:style>
  <w:style w:type="character" w:customStyle="1" w:styleId="23">
    <w:name w:val="font31"/>
    <w:basedOn w:val="10"/>
    <w:rPr>
      <w:rFonts w:ascii="Times New Roman" w:cs="Times New Roman" w:hAnsi="Times New Roman"/>
      <w:color w:val="444444"/>
      <w:sz w:val="21"/>
      <w:szCs w:val="21"/>
      <w:u w:val="none"/>
    </w:rPr>
  </w:style>
  <w:style w:type="paragraph" w:customStyle="1" w:styleId="24">
    <w:name w:val="p0"/>
    <w:basedOn w:val="0"/>
    <w:pPr>
      <w:widowControl/>
      <w:spacing w:before="100" w:beforeAutospacing="1" w:after="100" w:afterAutospacing="1"/>
      <w:jc w:val="left"/>
    </w:pPr>
    <w:rPr>
      <w:rFonts w:ascii="宋体" w:cs="宋体"/>
      <w:kern w:val="0"/>
      <w:sz w:val="24"/>
      <w:szCs w:val="24"/>
    </w:rPr>
  </w:style>
  <w:style w:type="paragraph" w:customStyle="1" w:styleId="25">
    <w:name w:val="修订1"/>
    <w:rPr>
      <w:rFonts w:ascii="Calibri" w:eastAsia="宋体" w:cs="Calibri" w:hAnsi="Calibri"/>
      <w:kern w:val="2"/>
      <w:sz w:val="21"/>
      <w:szCs w:val="21"/>
      <w:lang w:val="en-US" w:eastAsia="zh-CN" w:bidi="ar-SA"/>
    </w:rPr>
  </w:style>
  <w:style w:type="paragraph" w:customStyle="1" w:styleId="26">
    <w:name w:val="列出段落2"/>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Application>
  <Pages>9</Pages>
  <Words>2760</Words>
  <Characters>3429</Characters>
  <Lines>238</Lines>
  <Paragraphs>112</Paragraphs>
  <CharactersWithSpaces>3596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招标文件</dc:title>
  <dc:creator>Administrator</dc:creator>
  <cp:lastModifiedBy>Sky123.Org</cp:lastModifiedBy>
  <cp:revision>3</cp:revision>
  <cp:lastPrinted>2016-05-23T07:19:00Z</cp:lastPrinted>
  <dcterms:created xsi:type="dcterms:W3CDTF">2018-12-04T08:47:00Z</dcterms:created>
  <dcterms:modified xsi:type="dcterms:W3CDTF">2018-12-04T08:54:28Z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2052-10.1.0.7520</vt:lpwstr>
  </property>
</Properties>
</file>