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邵阳学院药学院实验耗材报价表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>
        <w:rPr>
          <w:rFonts w:hint="eastAsia"/>
          <w:b/>
          <w:bCs/>
          <w:sz w:val="30"/>
          <w:szCs w:val="30"/>
          <w:u w:val="single"/>
        </w:rPr>
        <w:t>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rFonts w:hint="eastAsia" w:hAnsi="宋体"/>
          <w:b/>
          <w:bCs/>
          <w:sz w:val="30"/>
          <w:szCs w:val="30"/>
          <w:u w:val="single"/>
          <w:lang w:val="en-US" w:eastAsia="zh-CN"/>
        </w:rPr>
        <w:t>上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cs="宋体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附件1</w:t>
      </w:r>
    </w:p>
    <w:tbl>
      <w:tblPr>
        <w:tblStyle w:val="4"/>
        <w:tblW w:w="151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4457"/>
        <w:gridCol w:w="2175"/>
        <w:gridCol w:w="1830"/>
        <w:gridCol w:w="975"/>
        <w:gridCol w:w="1065"/>
        <w:gridCol w:w="1215"/>
        <w:gridCol w:w="1110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二级学院（公章）：药学院                                 实验室：                               申报人（签字）：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2.5%氯丙嗪注射液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1ml*10支/盒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500g/包，0.3g/个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64枚/张*200张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液体石蜡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一次性无菌医用注射器（带针头）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氯丙嗪对体温的调节作用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3.8%橼酸钠溶液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3%氯化钙溶液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25.4*76.2mm*100片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一次性真空采血管（无添加剂管）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红色头盖，5ml*100支/盒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6.5cm*0.14cm，150根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64枚/张*200张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玻璃钟罩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150mm*280mm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10cm，弯头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单头木棒医用棉签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10cm*50支*20包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血糖试纸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适用于三诺GA-3型血糖仪，50支/盒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抗凝血药的作用观察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硫酸链霉素粉针剂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100UI/支*50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一次性无菌医用注射器（带针头）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尖头直剪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12cm，304不锈钢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弯头止血钳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500g/包，0.3g/个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75%乙醇溶液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链霉素中毒模型复制及氯化钙的对抗作用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不同给药剂量对药物作用的影响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尼可刹米针剂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0.375g，1.5ml*10支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不同给药剂量对药物作用的影响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不同给药剂量对药物作用的影响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注射器针头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0.6mm*38mm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不同给药剂量对药物作用的影响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单头木棒医用棉签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10cm*50支*20包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不同给药剂量对药物作用的影响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尼可刹米针剂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0.375g，1.5ml*10支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一次性无菌医用注射器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注射器针头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0.6mm*38mm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单头木棒医用棉签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10cm*50支*20包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不同给药途径对药物作用的影响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实验室电器用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实验室电器用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动物房卫生、消毒用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搞实验室卫生和清洗实验用品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搞实验室卫生用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大号（厚）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装动物尸体用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小号（厚）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搞实验室卫生用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A4打印纸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学生打印实验结果用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打印机硒鼓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适用HP1020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学生打印实验结果用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配药用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医用橡胶手套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配药用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蚊香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5双/盒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实验室及准备室用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加厚，50只/包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准备室用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一次塑料手套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加厚，500支/盒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搞实验室卫生用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75%乙醇溶液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制作酒精棉球和消毒用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长袖，M码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新来实验员工作服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短袖，M码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新来实验员工作服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快速7cm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快速9cm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快速12.5cm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旋光度的测定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蒸馏弯头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24#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球形冷凝管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24#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塑料凳子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抽滤瓶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玻璃棒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6*320mm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尾接管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圆底烧瓶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电热套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250ml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对羟基苯甲酸甲酯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分析标准品1g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蛇形冷凝管旋转蒸发仪配件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与上海亚荣RE-52A配套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50个/盒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挥发油提取装置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圆底烧瓶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薄荷饮片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电热套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500ml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止水夹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红、黑水笔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索氏提取器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北玻或蜀玻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带柄烧杯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北玻或蜀玻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蒸发皿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80C.C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蒸馏烧瓶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胶头滴管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白色广口试剂瓶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棕色广口试剂瓶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白色广口试剂瓶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短玻璃滴管(配胶头)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8CM100支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肥皂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提勒管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B-003501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酒精灯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橡胶乳管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火柴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高锰酸钾标准溶液的配制与医用H2O2中双氧水的标定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棕色滴定管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长沙或天津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电子天平的使用与分析化学基本实验仪器的认识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500张/包100*100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上海或天津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电子天平的使用与分析化学基本实验仪器的认识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500张/包75*75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上海或天津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电子天平的使用与分析化学基本实验仪器的认识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3个/组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洗耳球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精密试纸0.5-5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精密试纸5.5-9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精密试纸9.5-13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NaOH溶液的配制与食用白醋总酸含量的测定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生理盐水中氯化钠含量的测定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生理盐水中氯化钠含量的测定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白色广口试剂瓶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综合提高实验训练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湖南或广东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综合提高实验训练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碱式滴定管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比色管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白纱线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KMnO4紫外-可见吸收曲线绘制与含量测定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水系过滤膜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0.45um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有机系过滤膜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0.45um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水系过滤头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0.45um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有机系系过滤头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0.45um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自动进样瓶内衬管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自动进样瓶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液相色谱储液瓶（玻璃）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一次性无菌医用注射器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气相色谱法测定邵阳地产薄荷中薄荷脑的含量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薄荷脑对照品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分析标准品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饮料中咖啡因含量测定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咖啡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50元/包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饮料中咖啡因含量测定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饮料中咖啡因含量测定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饮料中咖啡因含量测定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苏打水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饮料中咖啡因含量测定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香豆素-3-羧酸合成及纯化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高效液相色谱法对绿茶中茶多酚含量的测定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茶多酚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分析标准品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超分子溶剂在滴眼剂中对尼泊金乙酯的萃取研究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壬醇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AR 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超分子溶剂在滴眼剂中对尼泊金乙酯的萃取研究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尼泊金乙酯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分析标准品100mg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新型分散液液微萃取测定珍视明滴眼液中的对羟基苯甲酸甲酯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正辛醇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99.5%纯度500ml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含氮杂环类席夫碱配合物的合成及纯化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展开缸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石墨相氮化碳的电化学制备及在药物分析中的应用研究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石墨相氮化碳的电化学制备及在药物分析中的应用研究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青霉素钾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98%纯度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石墨相氮化碳的电化学制备及在药物分析中的应用研究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头孢他定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石墨相氮化碳的电化学制备及在药物分析中的应用研究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98%纯度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甘草双水相萃取物的研究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标准铁溶液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标准硫酸钾溶液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酚酞指示剂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溴甲酚绿指示剂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碱式滴定管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石棉网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氯化钾的含量测定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氯化钾注射液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氯化钾的含量测定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基准物质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马来酸氯苯那敏注射剂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10%葡萄糖氯化钾注射液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9cm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牛角药匙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木质试管夹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葡萄糖氯化钠的含量测定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微孔滤膜（水系）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尺寸：13/25/50mm，孔径：0.22um 0.45um。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复方对乙酰氨基酚片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阿司匹林肠溶片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土霉素片剂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土霉素对照品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差向脱水四环素对照品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4-差向四环素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盐酸金霉素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脱水四环素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四环素对照品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微孔滤膜（有机系）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尺寸：13/25/50mm，孔径：0.22um 0.45um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氧氟沙星滴眼液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氟罗沙星片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司帕沙星胶囊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诺氟沙星乳膏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左氧氟沙星原料药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气相色谱法测定酊剂中乙醇的含量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橙皮酊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气相色谱法测定酊剂中乙醇的含量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环丙沙星对照品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有机系50mm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水系50mm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有机系10mm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水系10mm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诺氟沙星胶囊的鉴别和含量测定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10%氯化钾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复方磺胺甲恶唑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扑尔敏含量测定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1号空心胶囊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糊精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板蓝根饮片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塑料封口袋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高分子液体溶液的制备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羟苯乙酯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高分子液体溶液的制备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茉莉花香精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高分子液体溶液的制备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胃蛋白酶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硬脂酸镁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可压性淀粉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炉甘石（药准字原料）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滑石粉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苯扎溴铵（5%）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丙三醇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三氯化铝（药准字原料）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阿拉伯树胶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豆磷脂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西黄蓍胶（药准字原料）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鱼肝油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比色管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苏丹红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亚甲蓝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维生素C（）原料药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焦亚硫酸钠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针用活性炭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鲎试剂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细菌内毒素溶解水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注射剂的制备及评价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细菌内毒素对照品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薄荷脑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大黄细粉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麝香草酚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硬脂酸钠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硬脂酸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无水碳酸钠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软膏剂的制备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单硬脂酸甘油酯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软膏剂的制备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十二烷基硫酸钠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软膏剂的制备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塑料软膏剂盒子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滴丸剂的制备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微孔滤膜过滤器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45微米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微孔滤膜过滤器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25微米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聚维酮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烟酰胺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吐温20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吐温40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陈皮油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β环糊精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香荚兰醛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500g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羟丙甲纤维素(HPMC K10M)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500g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硬脂醇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500g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500g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盐酸小檗碱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500g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硅胶G预制板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鱼肝油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原料药500g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阿拉伯胶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明胶CP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金属万用铁夹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尼莫地平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PVP-K30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PEG6000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黄芩苷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胆固醇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注射用大豆磷脂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吲哚美辛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具塞玻璃试管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甲硝唑（湖北华中）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甲硝唑（湖南迪诺）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塑料离心管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塑料离心管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家兔胃管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纤维素酶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酒精棉球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对乙酰氨基酚标准曲线的绘制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扑热息痛标准品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对乙酰氨基酚标准曲线的绘制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对乙酰氨基酚标准曲线的绘制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果胶酶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对乙酰氨基酚标准曲线的绘制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取样针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塑料离心管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阿司匹林普通片剂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阿司匹林肠溶片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高效液相色谱测定血样的使用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香草醛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高效液相色谱测定血样的使用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高氯酸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扑热息痛血管外给药的药代动力学研究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芦丁标准品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扑热息痛血管外给药的药代动力学研究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环己烷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扑热息痛血管外给药的药代动力学研究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一次性橡胶手套小号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马钱子提取中马钱子总碱的工艺优化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马钱子原料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不同提取方法对马钱子中马钱子总碱提取物含量的影响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马钱子总碱标准品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 w:colFirst="4" w:colLast="8"/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6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附件2</w:t>
      </w:r>
    </w:p>
    <w:tbl>
      <w:tblPr>
        <w:tblStyle w:val="4"/>
        <w:tblW w:w="151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853"/>
        <w:gridCol w:w="1575"/>
        <w:gridCol w:w="1620"/>
        <w:gridCol w:w="1080"/>
        <w:gridCol w:w="900"/>
        <w:gridCol w:w="1215"/>
        <w:gridCol w:w="118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二级学院（公章）：药学院                    实验室：                       申报人（签字）：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工业酒精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乙酸酐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浓硫酸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乙酰水杨酸的制备及重结晶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浓盐酸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丙二酸二乙酯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六氢吡啶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AR100ml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无水乙醇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 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上海或天津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香豆素-3-羧酸的合成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95％乙醇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 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上海或天津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 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从薄荷叶中提取薄荷油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工业酒精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上海或天津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从茶叶中提取咖啡因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工业酒精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晶体有机化合物熔点的测定与乙醇的蒸馏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工业酒精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2,4-二硝基苯肼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AR25 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重要有机化合物的鉴定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高锰酸钾标准溶液的配制与医用H2O2中双氧水的标定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浓硫酸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高锰酸钾标准溶液的配制与医用H2O2中双氧水的标定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江苏或武汉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高锰酸钾标准溶液的配制与医用H2O2中双氧水的标定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电子天平的使用与分析化学基本实验仪器的认识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生理盐水中氯化钠含量的测定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水杨酸有关物质检查与含量测定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气液双相色谱法对几种环保型油墨中甲苯含量的测定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印之美水性油墨YL768特黑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气液双相色谱法对几种环保型油墨中甲苯含量的测定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杭华UV161系列油墨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新型分散液液微萃取测定珍视明滴眼液中的对羟基苯甲酸甲酯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六氟异丙醇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初步探讨隆回金银花总黄酮与金属离子的作用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6-甲基-2-吡啶甲醛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含氮杂环类席夫碱配合物的合成及纯化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吡啶-2-甲醛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过硫酸铵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硫氰酸铵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标准硝酸盐溶液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氯化钠的杂志检查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标准铅溶液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酸碱滴定液的配制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苯甲酸的含量测定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三氯化铁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色谱纯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色谱纯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阿司匹林原料药和复方制剂的质量分析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四氢呋喃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盐酸四环素有关物质检查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三乙胺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UV法鉴别喹诺酮类药物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气相色谱法测定酊剂中乙醇的含量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正丁醇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液化苯酚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溶液型药物制备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亚硫酸氢钠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高分子液体溶液的制备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甲酚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高分子液体溶液的制备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亚硫酸氢钠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混悬剂的制备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沉降硫（药准字原料）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升华硫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软膏剂的制备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三乙醇胺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药物的增溶与助溶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乙二胺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500gCP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正己烷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包合物的制备与验证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浓硫酸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甲醛CP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微囊的制备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散装酒精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片剂溶出度的测定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血样的制备与处理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片剂崩解时限的测定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高效液相色谱测定血样的使用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高氯酸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马钱子提取中马钱子总碱的含量测定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不同促渗剂对马钱子总碱凝胶透皮吸收的影响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甲醇分析纯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附件3</w:t>
      </w:r>
    </w:p>
    <w:tbl>
      <w:tblPr>
        <w:tblStyle w:val="4"/>
        <w:tblW w:w="151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3584"/>
        <w:gridCol w:w="2610"/>
        <w:gridCol w:w="1635"/>
        <w:gridCol w:w="1080"/>
        <w:gridCol w:w="840"/>
        <w:gridCol w:w="1200"/>
        <w:gridCol w:w="1350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二级学院（公章）：基础医学院、检验学院           实验室：                      申报人（签字）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共用耗材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甲醛（民生）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危化品（基础医学院）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危化品（基础医学院）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95%医用酒精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危化品（基础医学院）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500毫升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危化（检验学院）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500毫升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危化（检验学院）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骨髓细胞化学染色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危化（检验学院）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双氧水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危化（检验学院）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DE7"/>
    <w:rsid w:val="00010B50"/>
    <w:rsid w:val="00053A06"/>
    <w:rsid w:val="00055720"/>
    <w:rsid w:val="000A7693"/>
    <w:rsid w:val="000F2881"/>
    <w:rsid w:val="00115D95"/>
    <w:rsid w:val="00173B01"/>
    <w:rsid w:val="001F5D0D"/>
    <w:rsid w:val="002877F7"/>
    <w:rsid w:val="002973FE"/>
    <w:rsid w:val="002C2616"/>
    <w:rsid w:val="003004D4"/>
    <w:rsid w:val="00311F6A"/>
    <w:rsid w:val="003B4E47"/>
    <w:rsid w:val="003D4D1B"/>
    <w:rsid w:val="004473C1"/>
    <w:rsid w:val="004829EE"/>
    <w:rsid w:val="004A365E"/>
    <w:rsid w:val="004D6E73"/>
    <w:rsid w:val="005577FE"/>
    <w:rsid w:val="005C02AA"/>
    <w:rsid w:val="00662887"/>
    <w:rsid w:val="0069012E"/>
    <w:rsid w:val="006A2F1E"/>
    <w:rsid w:val="006B6030"/>
    <w:rsid w:val="006D7B30"/>
    <w:rsid w:val="006E0994"/>
    <w:rsid w:val="00757C78"/>
    <w:rsid w:val="00781B26"/>
    <w:rsid w:val="0081445E"/>
    <w:rsid w:val="00820CD1"/>
    <w:rsid w:val="00835E8D"/>
    <w:rsid w:val="0086513D"/>
    <w:rsid w:val="00921C96"/>
    <w:rsid w:val="0095013A"/>
    <w:rsid w:val="00966CF6"/>
    <w:rsid w:val="009B41CA"/>
    <w:rsid w:val="00A04202"/>
    <w:rsid w:val="00AC0E45"/>
    <w:rsid w:val="00AD377D"/>
    <w:rsid w:val="00BA1DE7"/>
    <w:rsid w:val="00C108C6"/>
    <w:rsid w:val="00C51AF8"/>
    <w:rsid w:val="00C6331E"/>
    <w:rsid w:val="00C72EBC"/>
    <w:rsid w:val="00CA7C18"/>
    <w:rsid w:val="00CD0F66"/>
    <w:rsid w:val="00D317CC"/>
    <w:rsid w:val="00D87064"/>
    <w:rsid w:val="00DA2398"/>
    <w:rsid w:val="00DA291B"/>
    <w:rsid w:val="00F23DF6"/>
    <w:rsid w:val="00F61A38"/>
    <w:rsid w:val="00F66792"/>
    <w:rsid w:val="00FD69A6"/>
    <w:rsid w:val="1139279D"/>
    <w:rsid w:val="126F69D1"/>
    <w:rsid w:val="36CF18BC"/>
    <w:rsid w:val="3A2A7E05"/>
    <w:rsid w:val="3F5F40DA"/>
    <w:rsid w:val="4641163B"/>
    <w:rsid w:val="6A5F24E6"/>
    <w:rsid w:val="7D6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1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8"/>
      <w:szCs w:val="48"/>
    </w:rPr>
  </w:style>
  <w:style w:type="paragraph" w:customStyle="1" w:styleId="1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1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  <w:u w:val="single"/>
    </w:rPr>
  </w:style>
  <w:style w:type="paragraph" w:customStyle="1" w:styleId="1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8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1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cs="宋体"/>
      <w:kern w:val="0"/>
      <w:sz w:val="18"/>
      <w:szCs w:val="18"/>
    </w:rPr>
  </w:style>
  <w:style w:type="paragraph" w:customStyle="1" w:styleId="2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44"/>
      <w:szCs w:val="44"/>
    </w:rPr>
  </w:style>
  <w:style w:type="paragraph" w:customStyle="1" w:styleId="33">
    <w:name w:val="xl6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character" w:customStyle="1" w:styleId="3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01"/>
    <w:basedOn w:val="5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3033</Words>
  <Characters>17294</Characters>
  <Lines>144</Lines>
  <Paragraphs>40</Paragraphs>
  <TotalTime>53</TotalTime>
  <ScaleCrop>false</ScaleCrop>
  <LinksUpToDate>false</LinksUpToDate>
  <CharactersWithSpaces>20287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2019-12-27T00:58:00Z</dcterms:created>
  <dc:creator>lint</dc:creator>
  <cp:lastModifiedBy>叔</cp:lastModifiedBy>
  <dcterms:modified xsi:type="dcterms:W3CDTF">2020-12-23T06:10:28Z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