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邵阳学院药学院实验耗材报价表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  <w:lang w:val="en-US" w:eastAsia="zh-CN"/>
        </w:rPr>
        <w:t>下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附件1</w:t>
      </w:r>
    </w:p>
    <w:tbl>
      <w:tblPr>
        <w:tblStyle w:val="4"/>
        <w:tblW w:w="151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084"/>
        <w:gridCol w:w="2265"/>
        <w:gridCol w:w="1380"/>
        <w:gridCol w:w="1140"/>
        <w:gridCol w:w="1140"/>
        <w:gridCol w:w="118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邵阳学院实验实训耗材申购计划明细表 （   2020-2021  学年度第 一 学期）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二级学院（公章）：药学院                 实验室：药学实验分室                      申报人（签字）：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辣椒红素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毫克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AR无水乙醇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铝箔层析薄板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Style w:val="38"/>
                <w:lang w:val="en-US" w:eastAsia="zh-CN" w:bidi="ar"/>
              </w:rPr>
              <w:t>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  <w:r>
              <w:rPr>
                <w:rStyle w:val="38"/>
                <w:lang w:val="en-US" w:eastAsia="zh-CN" w:bidi="ar"/>
              </w:rPr>
              <w:t>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羧甲基纤维素钠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300-800目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可控温电热套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  <w:r>
              <w:rPr>
                <w:rStyle w:val="38"/>
                <w:lang w:val="en-US" w:eastAsia="zh-CN" w:bidi="ar"/>
              </w:rPr>
              <w:t>试纸（广泛）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38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大黄粗粉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防己粗粉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散装酒精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  <w:r>
              <w:rPr>
                <w:rStyle w:val="38"/>
                <w:lang w:val="en-US" w:eastAsia="zh-CN" w:bidi="ar"/>
              </w:rPr>
              <w:t>酒精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硅钨酸试剂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碘化铋钾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槐米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玻璃仪器清洗机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铁支架台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万用铁夹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木质试管夹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牛角药匙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优质胶管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一端封口毛细管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温度计固定器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大号蒸发皿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30%双氧水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0.22微米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微孔滤膜过滤器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有孔硅胶塞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4号，6号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三甲基吡啶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浓硫酸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对氨基苯酚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50mlCP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对乙酰氨基酚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Style w:val="38"/>
                <w:lang w:val="en-US" w:eastAsia="zh-CN" w:bidi="ar"/>
              </w:rPr>
              <w:t>克（药用）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Style w:val="38"/>
                <w:lang w:val="en-US" w:eastAsia="zh-CN" w:bidi="ar"/>
              </w:rPr>
              <w:t>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特比奈芬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38"/>
                <w:lang w:val="en-US" w:eastAsia="zh-CN" w:bidi="ar"/>
              </w:rPr>
              <w:t>克（药用）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磁粒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扩散杯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500mlCP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500mlCP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Style w:val="38"/>
                <w:lang w:val="en-US" w:eastAsia="zh-CN" w:bidi="ar"/>
              </w:rPr>
              <w:t>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36%</w:t>
            </w:r>
            <w:r>
              <w:rPr>
                <w:rStyle w:val="38"/>
                <w:lang w:val="en-US" w:eastAsia="zh-CN" w:bidi="ar"/>
              </w:rPr>
              <w:t>醋酐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玻璃仪器清洗剂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镁试剂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pH=1-14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0.5-5.5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抽滤瓶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15*150mm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溴甲酚绿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IND10g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固体醋酸铵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酚酞指示剂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硫代乙酰胺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硫氰酸铵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浓硫酸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氧化铜（粉末）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pH=1-14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0.5-5.5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铬黑T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点滴板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pH试纸广泛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pH=1-14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0.5-5.5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溴甲酚绿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IND10g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碱式滴定管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层析硅胶（G）薄板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2.5X7.5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邻苯二甲酸氢钾(基准）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铬黑T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pH=6.86标准试液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pH=9.18标准试液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擦镜纸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邻二氮菲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十二水硫酸铁铵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标准品1g/瓶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无水碳酸镁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高氯酸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纯净水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 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标准储备液 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标准储备液 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标准储备液 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标准储备液 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标准储备液 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pp离心管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百合（中药）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8"/>
                <w:lang w:val="en-US" w:eastAsia="zh-CN" w:bidi="ar"/>
              </w:rPr>
              <w:t>光谱纯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无水丙酮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 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 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层析柱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柱层析硅胶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25.4*76.2mm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薄层层析硅胶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 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羧甲基纤维素钠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中性氧化铝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正己烷(色谱醇）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咖啡因标准品(纯度HPLC≥98%）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色谱纯甲醇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色谱纯乙腈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 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水滤膜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0.45μm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有机滤膜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0.45μm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注射器过滤头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0.45μm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移液器（手动单道可调式移液器）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移液器（手动单道可调式移液器）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水杨酸对照品(纯度HPLC≥98%）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阿司匹林对照品(纯度HPLC≥98%）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L-酪氨酸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DL-DOPA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聚乙二醇500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亚硝酰铁氰化钠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浓硝酸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2，4-二硝基苯肼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 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高氯酸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医用小纱布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38"/>
                <w:lang w:val="en-US" w:eastAsia="zh-CN" w:bidi="ar"/>
              </w:rPr>
              <w:t>片独立包装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散装酒精（95%）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38"/>
                <w:lang w:val="en-US" w:eastAsia="zh-CN" w:bidi="ar"/>
              </w:rPr>
              <w:t>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创可贴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络合碘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大蒸馏水桶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pH广泛试纸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pH=1-14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玻璃层析柱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8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38"/>
                <w:lang w:val="en-US" w:eastAsia="zh-CN" w:bidi="ar"/>
              </w:rPr>
              <w:t>公分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38"/>
                <w:lang w:val="en-US" w:eastAsia="zh-CN" w:bidi="ar"/>
              </w:rPr>
              <w:t>内径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排插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38"/>
                <w:lang w:val="en-US" w:eastAsia="zh-CN" w:bidi="ar"/>
              </w:rPr>
              <w:t>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白纱线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ф12.5 </w:t>
            </w:r>
            <w:r>
              <w:rPr>
                <w:rStyle w:val="38"/>
                <w:lang w:val="en-US" w:eastAsia="zh-CN" w:bidi="ar"/>
              </w:rPr>
              <w:t>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ф11</w:t>
            </w:r>
            <w:r>
              <w:rPr>
                <w:rStyle w:val="38"/>
                <w:lang w:val="en-US" w:eastAsia="zh-CN" w:bidi="ar"/>
              </w:rPr>
              <w:t>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金属万能夹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铁大号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蝴蝶夹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万用电炉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8"/>
                <w:lang w:val="en-US" w:eastAsia="zh-CN" w:bidi="ar"/>
              </w:rPr>
              <w:t>短玻璃滴管</w:t>
            </w:r>
            <w:r>
              <w:rPr>
                <w:rStyle w:val="39"/>
                <w:rFonts w:eastAsia="宋体"/>
                <w:lang w:val="en-US" w:eastAsia="zh-CN" w:bidi="ar"/>
              </w:rPr>
              <w:t>(</w:t>
            </w:r>
            <w:r>
              <w:rPr>
                <w:rStyle w:val="38"/>
                <w:lang w:val="en-US" w:eastAsia="zh-CN" w:bidi="ar"/>
              </w:rPr>
              <w:t>配胶头</w:t>
            </w:r>
            <w:r>
              <w:rPr>
                <w:rStyle w:val="3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8cm100</w:t>
            </w:r>
            <w:r>
              <w:rPr>
                <w:rStyle w:val="38"/>
                <w:lang w:val="en-US" w:eastAsia="zh-CN" w:bidi="ar"/>
              </w:rPr>
              <w:t>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橡皮水管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橡皮水管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橡皮水管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止水夹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广泛pH试纸1-14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精密试纸1-5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精密试纸5-9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精密试纸9-14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6-7ml/兔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碘解磷啶注射液（兽用）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20ml*5支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6-7ml/兔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一次性注射器针头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0.5mm*38mm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一次性注射器针头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0.6mm*40mm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一次性导尿管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Fr12，100根/袋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兔开口器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木制，光滑梭形，中间有孔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请人订制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250ml，带刻度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单头木棒医用棉签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10cm*50支*20包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一次性医用三通旋塞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LJG-S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直径21mm，厚度3.2mm，1.5mm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氯化乙酰胆碱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1ml∶1mg*10支/盒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1ml：0.5mg*10支/盒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分析纯，500克/瓶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500g/瓶，AR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40枚/张*200张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尖头直剪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10.5cm，304不锈钢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2.5%氯丙嗪注射液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2ml:50mg*10支/盒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一次性无菌医用注射器（带针头）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一次性无菌医用注射器（带针头）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64枚/张*200张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20ml*5支/盒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去甲肾上腺素注射液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2mg/ml*2支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20mg/2ml*10支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垂体后叶素（含ADH）注射液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1ml：6U*10支/盒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氨基甲酸乙酯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尿糖试纸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20条/盒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8*10*8，200块/包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棉纱绳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2.5mm粗，250米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外科缝合线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一次性6号输液器带针头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25套/包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一次性无菌头皮针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5.5号*100支/包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10片/包，23号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Fr12，100根/袋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5mg:1ml/支*10支/盒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单头木棒医用棉签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10cm*50支*20包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新鲜鸡蛋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Fr12，100根/袋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氨基甲酸乙酯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3.8%橼酸钠溶液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3%氯化钙溶液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一次性真空采血管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肝素锂，5ml*100支/盒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25.4*76.2mm*100片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6.5cm*0.14cm，150根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64枚/张*200张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400U/10ml*2支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20ml*5支/盒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GA-3型,50条/盒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 pH试纸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80张/本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单头木棒医用棉签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10cm*50支*20包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5ml:0.1g*5支/盒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AR，250g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分析纯，500克/瓶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8*10*8，200块/包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硫酸链霉素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100UI/支*50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2ml*10支/盒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单头木棒医用棉签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10cm*50支*20包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1%盐酸丁卡因溶液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1%普鲁卡因溶液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一次性无菌医用注射器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棉纱绳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2.5mm粗，250米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医用脱脂棉球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500g/包，0.3g/个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一次性导尿管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Fr12，100根/袋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单头木棒医用棉签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10cm*50支*20包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玻璃广口试剂瓶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10000ml，磨砂口，大口径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配药用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250ml，带刻度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配药用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200ml，带刻度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学生实验装药品用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500ml，带刻度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学生实验装药品用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1000ml，带刻度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学生实验装药品用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玻璃钟罩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具塞钟罩150*150mm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观察小鼠用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医用棉布胶布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1cm*5m,10卷/盒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学生实验用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50个/盒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教师实验及配药用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纱布口罩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16层，10只/盒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配药用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一次性医用橡胶手套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教师实验及配药用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一次性医用手套（大号）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大号，50双/包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教师实验及配药用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一次塑料手套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加厚，500支/盒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搞实验室卫生用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实验室及动物房卫生、消毒用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散装医用95%乙醇溶液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动物实验用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学生打印实验结果用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打印机硒鼓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适于HP1020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学生打印实验结果用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棉质，70cm*30cm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搞实验室卫生用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（厚）大号，20只/卷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装动物尸体用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蓝月亮洗衣液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0.5Kg/瓶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搞实验室卫生和清洗实验用品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12卷/提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搞实验室卫生用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5双/盒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实验室及准备室用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南孚，7号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实验室电器用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汰渍，5Kg/袋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搞实验室卫生和清洗实验用品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500ml,隆力齐泡沫型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加厚，50只/包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准备室用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小鼠普通饲料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实验动物用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小鼠垫料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实验动物用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双氧水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送检验学院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6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10B50"/>
    <w:rsid w:val="00053A06"/>
    <w:rsid w:val="00055720"/>
    <w:rsid w:val="000A7693"/>
    <w:rsid w:val="000F2881"/>
    <w:rsid w:val="00115D95"/>
    <w:rsid w:val="00173B01"/>
    <w:rsid w:val="001F5D0D"/>
    <w:rsid w:val="002877F7"/>
    <w:rsid w:val="002973FE"/>
    <w:rsid w:val="002C2616"/>
    <w:rsid w:val="003004D4"/>
    <w:rsid w:val="00311F6A"/>
    <w:rsid w:val="003B4E47"/>
    <w:rsid w:val="003D4D1B"/>
    <w:rsid w:val="004473C1"/>
    <w:rsid w:val="004829EE"/>
    <w:rsid w:val="004A365E"/>
    <w:rsid w:val="004D6E73"/>
    <w:rsid w:val="005577FE"/>
    <w:rsid w:val="005C02AA"/>
    <w:rsid w:val="00662887"/>
    <w:rsid w:val="0069012E"/>
    <w:rsid w:val="006A2F1E"/>
    <w:rsid w:val="006B6030"/>
    <w:rsid w:val="006D7B30"/>
    <w:rsid w:val="006E0994"/>
    <w:rsid w:val="00757C78"/>
    <w:rsid w:val="00781B26"/>
    <w:rsid w:val="0081445E"/>
    <w:rsid w:val="00820CD1"/>
    <w:rsid w:val="00835E8D"/>
    <w:rsid w:val="0086513D"/>
    <w:rsid w:val="00921C96"/>
    <w:rsid w:val="0095013A"/>
    <w:rsid w:val="00966CF6"/>
    <w:rsid w:val="009B41CA"/>
    <w:rsid w:val="00A04202"/>
    <w:rsid w:val="00AC0E45"/>
    <w:rsid w:val="00AD377D"/>
    <w:rsid w:val="00BA1DE7"/>
    <w:rsid w:val="00C108C6"/>
    <w:rsid w:val="00C51AF8"/>
    <w:rsid w:val="00C6331E"/>
    <w:rsid w:val="00C72EBC"/>
    <w:rsid w:val="00CA7C18"/>
    <w:rsid w:val="00CD0F66"/>
    <w:rsid w:val="00D317CC"/>
    <w:rsid w:val="00D87064"/>
    <w:rsid w:val="00DA2398"/>
    <w:rsid w:val="00DA291B"/>
    <w:rsid w:val="00F23DF6"/>
    <w:rsid w:val="00F61A38"/>
    <w:rsid w:val="00F66792"/>
    <w:rsid w:val="00FD69A6"/>
    <w:rsid w:val="4641163B"/>
    <w:rsid w:val="7D6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4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15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16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17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19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20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3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26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0">
    <w:name w:val="xl7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  <w:style w:type="paragraph" w:customStyle="1" w:styleId="33">
    <w:name w:val="xl6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xl8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character" w:customStyle="1" w:styleId="38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01"/>
    <w:basedOn w:val="5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3033</Words>
  <Characters>17294</Characters>
  <Lines>144</Lines>
  <Paragraphs>40</Paragraphs>
  <TotalTime>3</TotalTime>
  <ScaleCrop>false</ScaleCrop>
  <LinksUpToDate>false</LinksUpToDate>
  <CharactersWithSpaces>20287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2019-12-27T00:58:00Z</dcterms:created>
  <dc:creator>lint</dc:creator>
  <cp:lastModifiedBy>叔</cp:lastModifiedBy>
  <dcterms:modified xsi:type="dcterms:W3CDTF">2020-06-30T02:49:12Z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