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int="eastAsia" w:hAnsi="宋体"/>
          <w:b/>
          <w:bCs/>
          <w:color w:val="000000"/>
          <w:sz w:val="64"/>
          <w:szCs w:val="64"/>
        </w:rPr>
        <w:t>邵阳学院医学检验学院实验耗材报价表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  <w:u w:val="single"/>
        </w:rPr>
        <w:t xml:space="preserve"> 20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>21</w:t>
      </w:r>
      <w:r>
        <w:rPr>
          <w:rFonts w:hint="eastAsia" w:hAnsi="宋体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 w:hAnsi="宋体"/>
          <w:b/>
          <w:bCs/>
          <w:sz w:val="30"/>
          <w:szCs w:val="30"/>
          <w:u w:val="single"/>
          <w:lang w:val="en-US" w:eastAsia="zh-CN"/>
        </w:rPr>
        <w:t>上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 w:hAnsi="宋体"/>
          <w:b/>
          <w:bCs/>
          <w:sz w:val="30"/>
          <w:szCs w:val="30"/>
        </w:rPr>
        <w:t>学期）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751"/>
        <w:gridCol w:w="2160"/>
        <w:gridCol w:w="3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700" w:firstLineChars="250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300"/>
              <w:rPr>
                <w:rFonts w:ascii="宋体" w:cs="宋体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tbl>
      <w:tblPr>
        <w:tblW w:w="1512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2937"/>
        <w:gridCol w:w="3120"/>
        <w:gridCol w:w="1875"/>
        <w:gridCol w:w="1155"/>
        <w:gridCol w:w="1035"/>
        <w:gridCol w:w="1275"/>
        <w:gridCol w:w="1080"/>
        <w:gridCol w:w="216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1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检验学院实验实训耗材申购计划明细表                                                               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（2020-2021学年度第 二 学期）                                                                            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二级学院（公章）：  医学检验学院          实验室：     医学检验技术      申报人（签字）：                                         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实验项目名称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耗材名称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规格或型号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总额（元）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血清尿素的测定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二乙酰一肟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硫代氨基脲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柠檬酸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琥珀酸脱氢酶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丙二酸钠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一次性塑料杯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丁二酸钠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血清蛋白电泳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一次性医用口罩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氨基黑10B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500毫升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无水乙醇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500毫升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氢氧化钠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滤纸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纱布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Vc的含量与测定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手术剪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20斤/箱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试管刷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漏斗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手术托盘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 大号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722S比色杯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氢氧化钾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异丙醇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500毫升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正庚烷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500毫升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心相印卫生纸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垃圾袋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洗手液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500毫升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洗衣粉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肥皂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记号笔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质粒DNA提取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质粒DNA提取试剂盒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生工生物，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货号B518191-0100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PCR扩增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EasyTaq® DNA 聚合酶(含 2.5 mM dNTPs)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6×500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units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全式金生物，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货号AP111-12（含dNTP）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DNA marker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 ul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全式金生物，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货号BM121-01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吸头盒（蓝色）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 吸头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吸头盒（黄色）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100ul 吸头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吸头盒（白色）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10ul 吸头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 吸头（蓝色）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 吸头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1000个/包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配套大龙或者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ependorf的移液枪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100ul 吸头（黄色）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100ul 吸头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1000个/包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配套大龙或者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ependorf的移液枪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10ul 吸头（白色）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10ul 吸头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1000个/包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配套大龙或者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ependorf的移液枪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PCR管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200ul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1000个/包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PCR板架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200ul，96孔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离心管板架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1.5ml，96孔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pyr4 引物 F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 OD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 OD/管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TGGCGTTACCCAACTTAATCG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pyr4 引物 R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 OD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 OD/管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GCTTTCGGGAACTGGCTACTTAT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一次性橡胶手套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100双/包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一次性PE手套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100双/包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琼脂糖电泳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琼脂糖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生工生物，货号A610013-0050 货号有误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蛋白质电泳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蛋白 marker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 µl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全式金生物，货号DM101-01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6× 蛋白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Loading Buffer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5×1 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全式金生物，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货号DL101-02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铁粒染色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未染色骨髓片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巴氏染色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未染色宫颈刮片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HE染色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痰涂片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骨髓细胞化学染色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未染色骨髓片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骨髓细胞化学染色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过氧化物酶染色液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20PC/盒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正常骨髓细胞形态观察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正常骨髓片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急性淋巴系统白血病骨髓象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急淋L3骨髓片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多发性骨髓瘤骨髓象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多发性骨髓瘤骨髓片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正常骨髓细胞形态观察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帆船牌 盖玻片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100/盒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0.5mm厚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22mmX26mm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骨髓细胞化学染色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血细胞计数板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骨髓细胞化学染色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75％酒精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骨髓细胞化学染色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瑞士染色液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200MLx4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品牌BASO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红细胞脆性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高倍镜头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红细胞脆性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油镜头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红细胞脆性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血沉管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红细胞脆性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小号标签纸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骨髓细胞化学染色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载玻片专用标签纸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骨髓细胞化学染色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22mm厚血推片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56"/>
                <w:sz w:val="18"/>
                <w:szCs w:val="18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骨髓细胞化学染色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磺基水杨酸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红细胞脆性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1ml塑料滴管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56"/>
                <w:sz w:val="18"/>
                <w:szCs w:val="18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红细胞脆性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0.5ml塑料滴管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56"/>
                <w:sz w:val="18"/>
                <w:szCs w:val="18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红细胞脆性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PH试纸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指示范围3-10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红细胞脆性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短竹签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革兰染色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革兰染液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杭州微生物有限公司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84消毒液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铝锅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抗酸染色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抗酸染液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杭州微生物有限公司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一次性灭菌培养皿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7.5cm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纱布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纱线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纱绳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脱脂棉花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不要棉球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氯化钠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眼科镊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V-P指示剂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靛基质指示剂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甲基红指示剂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药敏实验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青霉素药敏纸片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环丙沙星药敏纸片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庆大霉素药敏纸片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四环素药敏纸片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阿莫西林克拉维酸钾药敏纸片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红霉素药敏纸片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氯霉素药敏纸片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头孢西丁药敏纸片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新生霉素药敏纸片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奥普托欣药敏纸片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杆菌肽药敏纸片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一次性乳胶手套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长乳胶手套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液化气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双向琼脂扩散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载玻片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一次性塑料滴管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长颈玻璃滴管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红蓝铅笔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羊抗人lgG血清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冻干人lgG血清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0.5ml*10支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玻片凝集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一次性注射器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注射器针头毁型器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一次性注射器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一次性注射器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一次性针头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沙门氏诊断菌液H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人血浆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试管刷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小号试管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10x7.5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洗洁精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医用免洗消毒液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沙门氏诊断菌液O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沙门氏诊断菌液A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沙门氏诊断菌液B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瑞氏染液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钢丝球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无水乙醇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擦镜纸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创可贴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细菌分布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血平板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7cm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普通平板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7cm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MH平板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7CM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95%散装酒精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75%消毒酒精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络合碘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保鲜膜（PE）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35CM(宽)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200米长卷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封培养皿用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保鲜袋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30x40cm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200只/卷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封培养皿用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消毒棉签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每条20小包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球菌鉴别试验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金黄色葡萄球菌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大肠杆菌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金属生物接种棒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22cm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镍络丝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火柴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变形杆菌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表皮葡萄球菌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甲型链球菌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乙型链球菌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肺炎链球菌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绿脓杆菌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肺炎克雷伯氏菌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新型隐球菌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杆菌鉴别试验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志贺菌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志贺菌诊断因子血清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营养琼脂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黄色污物桶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摇盖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营养肉汤培养基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酒精灯灯芯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蛋白胨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牛肉膏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SS琼脂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伊红美兰培养基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双糖铁上层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双糖铁下层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酚红指示剂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溴麝香草酚蓝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PH试纸</w:t>
            </w:r>
            <w:r>
              <w:rPr>
                <w:rStyle w:val="57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6.4-8.0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去氧胆酸钠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乳酸芬棉蓝染色液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痰标本的检查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移液器吸头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配100ul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移液器吸头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</w:t>
            </w:r>
            <w:r>
              <w:rPr>
                <w:rStyle w:val="57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250ul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微量发酵管（葡、乳、麦蔗、硫化氢、枸橼酸盐、尿素、蛋白胨水、葡萄糖蛋白胨水、菊糖、</w:t>
            </w:r>
            <w:r>
              <w:rPr>
                <w:rStyle w:val="57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O-F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盒,10种发酵管每种各15盒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微量发酵管（甘露醇）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硅胶塞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配试管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硅胶塞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</w:t>
            </w:r>
            <w:r>
              <w:rPr>
                <w:rStyle w:val="57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500ML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烧瓶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硅胶塞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</w:t>
            </w:r>
            <w:r>
              <w:rPr>
                <w:rStyle w:val="57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1000ML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烧瓶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盐酸二甲基对苯二胺化学释放试纸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氧化酶纸片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支原体检查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支原体培养基及检测试剂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实验室橡皮筋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500ML烧杯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100ML烧杯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2000ML烧杯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1000ML烧瓶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钩虫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钩虫卵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蛲虫虫卵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绦虫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绦虫卵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扫把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灰斗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多功能加热器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硼酸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聚乙二醇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日本血吸虫虫卵染色标本的制作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无水乙醇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日本血吸虫肝纤维化小鼠模型的制作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二甲苯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日本血吸虫尾蚴标本的制作及染色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100%乙醇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合计金额</w:t>
            </w:r>
          </w:p>
        </w:tc>
        <w:tc>
          <w:tcPr>
            <w:tcW w:w="6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A1DE7"/>
    <w:rsid w:val="00010B50"/>
    <w:rsid w:val="00053A06"/>
    <w:rsid w:val="000A7693"/>
    <w:rsid w:val="000F2881"/>
    <w:rsid w:val="00115D95"/>
    <w:rsid w:val="00121E47"/>
    <w:rsid w:val="001F5D0D"/>
    <w:rsid w:val="002877F7"/>
    <w:rsid w:val="002973FE"/>
    <w:rsid w:val="002C2616"/>
    <w:rsid w:val="002F5E49"/>
    <w:rsid w:val="003004D4"/>
    <w:rsid w:val="003D4D1B"/>
    <w:rsid w:val="004473C1"/>
    <w:rsid w:val="00472EE9"/>
    <w:rsid w:val="004A365E"/>
    <w:rsid w:val="004D6E73"/>
    <w:rsid w:val="006466E3"/>
    <w:rsid w:val="0069012E"/>
    <w:rsid w:val="006A2F1E"/>
    <w:rsid w:val="006B6030"/>
    <w:rsid w:val="006D0AC9"/>
    <w:rsid w:val="006E0994"/>
    <w:rsid w:val="00781B26"/>
    <w:rsid w:val="0081445E"/>
    <w:rsid w:val="0086513D"/>
    <w:rsid w:val="00877B80"/>
    <w:rsid w:val="00921C96"/>
    <w:rsid w:val="0095013A"/>
    <w:rsid w:val="00966CF6"/>
    <w:rsid w:val="00A04202"/>
    <w:rsid w:val="00A76BF4"/>
    <w:rsid w:val="00AB4FBB"/>
    <w:rsid w:val="00AC0E45"/>
    <w:rsid w:val="00AD377D"/>
    <w:rsid w:val="00B303EE"/>
    <w:rsid w:val="00BA1DE7"/>
    <w:rsid w:val="00C108C6"/>
    <w:rsid w:val="00C6331E"/>
    <w:rsid w:val="00C72EBC"/>
    <w:rsid w:val="00C87678"/>
    <w:rsid w:val="00CA7C18"/>
    <w:rsid w:val="00CD0F66"/>
    <w:rsid w:val="00D317CC"/>
    <w:rsid w:val="00D87064"/>
    <w:rsid w:val="00DA2398"/>
    <w:rsid w:val="00DA291B"/>
    <w:rsid w:val="00DC6131"/>
    <w:rsid w:val="00F02A71"/>
    <w:rsid w:val="00F23DF6"/>
    <w:rsid w:val="00F50E4D"/>
    <w:rsid w:val="00F66792"/>
    <w:rsid w:val="00FD69A6"/>
    <w:rsid w:val="030F11BC"/>
    <w:rsid w:val="16F046F2"/>
    <w:rsid w:val="2EEF42F7"/>
    <w:rsid w:val="3C0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1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44"/>
      <w:szCs w:val="44"/>
    </w:rPr>
  </w:style>
  <w:style w:type="paragraph" w:customStyle="1" w:styleId="1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48"/>
      <w:szCs w:val="48"/>
    </w:rPr>
  </w:style>
  <w:style w:type="paragraph" w:customStyle="1" w:styleId="15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22"/>
      <w:szCs w:val="22"/>
    </w:rPr>
  </w:style>
  <w:style w:type="paragraph" w:customStyle="1" w:styleId="1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  <w:u w:val="single"/>
    </w:rPr>
  </w:style>
  <w:style w:type="paragraph" w:customStyle="1" w:styleId="17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8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19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Narrow" w:hAnsi="Arial Narrow" w:cs="宋体"/>
      <w:kern w:val="0"/>
      <w:sz w:val="18"/>
      <w:szCs w:val="18"/>
    </w:rPr>
  </w:style>
  <w:style w:type="paragraph" w:customStyle="1" w:styleId="20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23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4"/>
    </w:rPr>
  </w:style>
  <w:style w:type="paragraph" w:customStyle="1" w:styleId="26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30">
    <w:name w:val="xl79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1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44"/>
      <w:szCs w:val="44"/>
    </w:rPr>
  </w:style>
  <w:style w:type="paragraph" w:customStyle="1" w:styleId="33">
    <w:name w:val="xl65"/>
    <w:basedOn w:val="1"/>
    <w:qFormat/>
    <w:uiPriority w:val="0"/>
    <w:pPr>
      <w:widowControl/>
      <w:shd w:val="clear" w:color="000000" w:fill="DDD9C3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504D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3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504D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6DDE8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4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6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7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48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楷体" w:hAnsi="楷体" w:eastAsia="楷体" w:cs="宋体"/>
      <w:kern w:val="0"/>
      <w:sz w:val="24"/>
    </w:rPr>
  </w:style>
  <w:style w:type="paragraph" w:customStyle="1" w:styleId="49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" w:hAnsi="楷体" w:eastAsia="楷体" w:cs="宋体"/>
      <w:kern w:val="0"/>
      <w:sz w:val="24"/>
    </w:rPr>
  </w:style>
  <w:style w:type="paragraph" w:customStyle="1" w:styleId="50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  <w:style w:type="character" w:customStyle="1" w:styleId="51">
    <w:name w:val="font8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2">
    <w:name w:val="font01"/>
    <w:basedOn w:val="5"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53">
    <w:name w:val="font71"/>
    <w:basedOn w:val="5"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54">
    <w:name w:val="font4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5">
    <w:name w:val="font21"/>
    <w:basedOn w:val="5"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56">
    <w:name w:val="font6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7">
    <w:name w:val="font121"/>
    <w:basedOn w:val="5"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879</Words>
  <Characters>5013</Characters>
  <Lines>41</Lines>
  <Paragraphs>11</Paragraphs>
  <TotalTime>26</TotalTime>
  <ScaleCrop>false</ScaleCrop>
  <LinksUpToDate>false</LinksUpToDate>
  <CharactersWithSpaces>5881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2020-01-09T01:49:00Z</dcterms:created>
  <dc:creator>lint</dc:creator>
  <cp:lastModifiedBy>叔</cp:lastModifiedBy>
  <dcterms:modified xsi:type="dcterms:W3CDTF">2020-12-22T08:21:14Z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